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CF6A" w14:textId="3EF5C92A" w:rsidR="00BB0EA3" w:rsidRPr="00BA1EB1" w:rsidRDefault="00BB0EA3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 w:rsidRPr="00BA1EB1">
        <w:rPr>
          <w:rFonts w:ascii="Times New Roman" w:hAnsi="Times New Roman" w:cs="Times New Roman"/>
          <w:sz w:val="28"/>
          <w:szCs w:val="28"/>
        </w:rPr>
        <w:t>Додаток 1</w:t>
      </w:r>
    </w:p>
    <w:p w14:paraId="54BEE453" w14:textId="77777777" w:rsidR="00BB0EA3" w:rsidRPr="00BA1EB1" w:rsidRDefault="00BB0EA3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 w:rsidRPr="00BA1EB1">
        <w:rPr>
          <w:rFonts w:ascii="Times New Roman" w:hAnsi="Times New Roman" w:cs="Times New Roman"/>
          <w:sz w:val="28"/>
          <w:szCs w:val="28"/>
        </w:rPr>
        <w:t xml:space="preserve">до Програми зайнятості </w:t>
      </w:r>
    </w:p>
    <w:p w14:paraId="5BB4435A" w14:textId="77777777" w:rsidR="00BB0EA3" w:rsidRPr="00BA1EB1" w:rsidRDefault="00BB0EA3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 w:rsidRPr="00BA1EB1">
        <w:rPr>
          <w:rFonts w:ascii="Times New Roman" w:hAnsi="Times New Roman" w:cs="Times New Roman"/>
          <w:sz w:val="28"/>
          <w:szCs w:val="28"/>
        </w:rPr>
        <w:t xml:space="preserve">населення Чернігівської </w:t>
      </w:r>
    </w:p>
    <w:p w14:paraId="1CBA7776" w14:textId="4972FF2D" w:rsidR="00BB0EA3" w:rsidRPr="00BA1EB1" w:rsidRDefault="00BB0EA3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 w:rsidRPr="00BA1EB1">
        <w:rPr>
          <w:rFonts w:ascii="Times New Roman" w:hAnsi="Times New Roman" w:cs="Times New Roman"/>
          <w:sz w:val="28"/>
          <w:szCs w:val="28"/>
        </w:rPr>
        <w:t>області на 2025-2026 роки</w:t>
      </w:r>
    </w:p>
    <w:p w14:paraId="11053578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4460C8F6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36E53D98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19E42A88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7ECD3130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0D76BAFB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4BBDAF1A" w14:textId="77777777" w:rsidR="00444489" w:rsidRDefault="00444489" w:rsidP="004F5F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87673466"/>
      <w:r w:rsidRPr="00444489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</w:t>
      </w:r>
      <w:bookmarkEnd w:id="0"/>
      <w:r w:rsidRPr="00444489">
        <w:rPr>
          <w:rFonts w:ascii="Times New Roman" w:hAnsi="Times New Roman" w:cs="Times New Roman"/>
          <w:bCs/>
          <w:sz w:val="28"/>
          <w:szCs w:val="28"/>
        </w:rPr>
        <w:t xml:space="preserve">ЗАЙНЯТОСТІ НАСЕЛЕННЯ </w:t>
      </w:r>
    </w:p>
    <w:p w14:paraId="76D1D19D" w14:textId="46F34A1E" w:rsidR="004F5F94" w:rsidRPr="00444489" w:rsidRDefault="00444489" w:rsidP="004F5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4489">
        <w:rPr>
          <w:rFonts w:ascii="Times New Roman" w:hAnsi="Times New Roman" w:cs="Times New Roman"/>
          <w:bCs/>
          <w:sz w:val="28"/>
          <w:szCs w:val="28"/>
        </w:rPr>
        <w:t>ЧЕРНІГІВСЬКОЇ ОБЛАСТІ У 2025 - 2026 РОКАХ</w:t>
      </w:r>
    </w:p>
    <w:p w14:paraId="591ADA6D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3A84C2AB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607882F8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2198DB21" w14:textId="77777777" w:rsidR="00FE5989" w:rsidRPr="00BA1EB1" w:rsidRDefault="00FE5989" w:rsidP="00BB0EA3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3364551B" w14:textId="77777777" w:rsidR="00FE5989" w:rsidRPr="00BA1EB1" w:rsidRDefault="00FE5989" w:rsidP="00BB0EA3">
      <w:pPr>
        <w:spacing w:after="0" w:line="240" w:lineRule="auto"/>
        <w:ind w:firstLine="11340"/>
        <w:rPr>
          <w:sz w:val="28"/>
          <w:szCs w:val="28"/>
        </w:rPr>
      </w:pPr>
    </w:p>
    <w:p w14:paraId="5B48B348" w14:textId="77777777" w:rsidR="00BB0EA3" w:rsidRPr="00BA1EB1" w:rsidRDefault="00BB0EA3" w:rsidP="00BB0EA3">
      <w:pPr>
        <w:spacing w:after="0"/>
      </w:pPr>
    </w:p>
    <w:p w14:paraId="5DAF0258" w14:textId="77777777" w:rsidR="00BB0EA3" w:rsidRPr="00BA1EB1" w:rsidRDefault="00BB0EA3"/>
    <w:p w14:paraId="166B993D" w14:textId="77777777" w:rsidR="00BB0EA3" w:rsidRPr="00BA1EB1" w:rsidRDefault="00BB0EA3"/>
    <w:p w14:paraId="62F8492B" w14:textId="77777777" w:rsidR="00BB0EA3" w:rsidRPr="00BA1EB1" w:rsidRDefault="00BB0EA3"/>
    <w:p w14:paraId="49A89E90" w14:textId="77777777" w:rsidR="00BB0EA3" w:rsidRPr="00BA1EB1" w:rsidRDefault="00BB0EA3"/>
    <w:p w14:paraId="47460A17" w14:textId="77777777" w:rsidR="00BB0EA3" w:rsidRPr="00BA1EB1" w:rsidRDefault="00BB0EA3"/>
    <w:p w14:paraId="7BECEE3D" w14:textId="77777777" w:rsidR="00BB0EA3" w:rsidRPr="00BA1EB1" w:rsidRDefault="00BB0EA3"/>
    <w:p w14:paraId="060F9567" w14:textId="77777777" w:rsidR="00BB0EA3" w:rsidRPr="00BA1EB1" w:rsidRDefault="00BB0EA3"/>
    <w:p w14:paraId="0D633461" w14:textId="77777777" w:rsidR="00BB0EA3" w:rsidRPr="00BA1EB1" w:rsidRDefault="00BB0EA3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5386"/>
        <w:gridCol w:w="1417"/>
        <w:gridCol w:w="3970"/>
        <w:gridCol w:w="2551"/>
      </w:tblGrid>
      <w:tr w:rsidR="00F419EC" w:rsidRPr="00BA1EB1" w14:paraId="41964905" w14:textId="77777777" w:rsidTr="00FA0DB6">
        <w:trPr>
          <w:tblHeader/>
        </w:trPr>
        <w:tc>
          <w:tcPr>
            <w:tcW w:w="1980" w:type="dxa"/>
          </w:tcPr>
          <w:p w14:paraId="62A2CB4C" w14:textId="2EF239DC" w:rsidR="00F419EC" w:rsidRPr="00BA1EB1" w:rsidRDefault="00F419EC" w:rsidP="004F5F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Назва напряму діяльності (пріоритетні завдання)</w:t>
            </w:r>
          </w:p>
        </w:tc>
        <w:tc>
          <w:tcPr>
            <w:tcW w:w="5386" w:type="dxa"/>
          </w:tcPr>
          <w:p w14:paraId="1A5E1088" w14:textId="2C1A62CF" w:rsidR="00F419EC" w:rsidRPr="00BA1EB1" w:rsidRDefault="00F419EC" w:rsidP="00F41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Зміст </w:t>
            </w:r>
            <w:r w:rsidRPr="00BA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заходів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</w:t>
            </w:r>
            <w:r w:rsidRPr="00BA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рограми</w:t>
            </w:r>
          </w:p>
        </w:tc>
        <w:tc>
          <w:tcPr>
            <w:tcW w:w="1417" w:type="dxa"/>
          </w:tcPr>
          <w:p w14:paraId="25ACF6CB" w14:textId="77777777" w:rsidR="00F419EC" w:rsidRPr="00BA1EB1" w:rsidRDefault="00F419EC" w:rsidP="004F5F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3970" w:type="dxa"/>
          </w:tcPr>
          <w:p w14:paraId="778484DD" w14:textId="77777777" w:rsidR="00F419EC" w:rsidRPr="00BA1EB1" w:rsidRDefault="00F419EC" w:rsidP="004F5F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551" w:type="dxa"/>
          </w:tcPr>
          <w:p w14:paraId="5FFB2A65" w14:textId="77777777" w:rsidR="00F419EC" w:rsidRPr="00BA1EB1" w:rsidRDefault="00F419EC" w:rsidP="004F5F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F419EC" w:rsidRPr="00BA1EB1" w14:paraId="6ADA3B5A" w14:textId="77777777" w:rsidTr="00FA0DB6">
        <w:tc>
          <w:tcPr>
            <w:tcW w:w="1980" w:type="dxa"/>
          </w:tcPr>
          <w:p w14:paraId="5CEA7CF9" w14:textId="4EF6266A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Збереження та створення робочих місць, сприяння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організації підприємницької діяльності</w:t>
            </w:r>
            <w:r w:rsidRPr="00BA1E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14:paraId="76D8FC38" w14:textId="6A6FC449" w:rsidR="00F419EC" w:rsidRPr="00BA1EB1" w:rsidRDefault="00F419EC" w:rsidP="00866332">
            <w:pPr>
              <w:pStyle w:val="a4"/>
              <w:spacing w:after="0" w:line="240" w:lineRule="auto"/>
              <w:ind w:left="0" w:firstLine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 xml:space="preserve">1.1. Сприяння створенню нових робочих місць в області, в тому числі 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реалізації на території області інвестиційних, інфраструктурних та інших 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  <w:p w14:paraId="2AC94895" w14:textId="77777777" w:rsidR="00F419EC" w:rsidRPr="00BA1EB1" w:rsidRDefault="00F419EC" w:rsidP="00866332">
            <w:pPr>
              <w:pStyle w:val="a4"/>
              <w:spacing w:after="0" w:line="240" w:lineRule="auto"/>
              <w:ind w:left="596" w:firstLine="31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06F233BB" w14:textId="0361FF44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 роки</w:t>
            </w:r>
          </w:p>
        </w:tc>
        <w:tc>
          <w:tcPr>
            <w:tcW w:w="3970" w:type="dxa"/>
          </w:tcPr>
          <w:p w14:paraId="3ED24B94" w14:textId="78939E6B" w:rsidR="00F419EC" w:rsidRPr="00BA1EB1" w:rsidRDefault="00F419EC" w:rsidP="001C30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облдержадміністрації, Департамент агропромислового розвитку облдержадміністрації,</w:t>
            </w:r>
          </w:p>
          <w:p w14:paraId="622BB99A" w14:textId="4FC8C1DC" w:rsidR="00F419EC" w:rsidRPr="00BA1EB1" w:rsidRDefault="00F419EC" w:rsidP="001C30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обласний центр зайнятості, Державна організація «Регіональний фонд підтримки підприємництва по Чернігівській області», Агенція регіонального розвитку Чернігівської області, районні військові адміністрації, органи місцевого самоврядування (у порядку рекомендації)</w:t>
            </w:r>
          </w:p>
          <w:p w14:paraId="14B737DF" w14:textId="441CC881" w:rsidR="00F419EC" w:rsidRPr="00BA1EB1" w:rsidRDefault="00F419EC" w:rsidP="001C30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</w:tcPr>
          <w:p w14:paraId="06EA1603" w14:textId="4C44B17B" w:rsidR="00F419EC" w:rsidRPr="00BA1EB1" w:rsidRDefault="00F419EC" w:rsidP="008B5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Працевлаштовано</w:t>
            </w:r>
            <w:proofErr w:type="spellEnd"/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створені нові робочі місця:</w:t>
            </w:r>
          </w:p>
          <w:p w14:paraId="72A2CE88" w14:textId="12C6A27D" w:rsidR="00F419EC" w:rsidRPr="00BA1EB1" w:rsidRDefault="00F419EC" w:rsidP="008B5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2025 році – 10,2 тис. осіб, у</w:t>
            </w:r>
            <w:r w:rsidR="008B5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8B5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році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10,3 тис. осіб.</w:t>
            </w:r>
          </w:p>
        </w:tc>
      </w:tr>
      <w:tr w:rsidR="00F419EC" w:rsidRPr="00BA1EB1" w14:paraId="4ECA82C0" w14:textId="77777777" w:rsidTr="00FA0DB6">
        <w:tc>
          <w:tcPr>
            <w:tcW w:w="1980" w:type="dxa"/>
          </w:tcPr>
          <w:p w14:paraId="4874927E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118E51F7" w14:textId="0DFE4874" w:rsidR="00F419EC" w:rsidRPr="00BA1EB1" w:rsidRDefault="00F419EC" w:rsidP="00866332">
            <w:pPr>
              <w:pStyle w:val="a4"/>
              <w:spacing w:after="0" w:line="240" w:lineRule="auto"/>
              <w:ind w:left="0" w:firstLine="31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1.2. Надання інформаційно-консультаційної допомоги суб’єктам малого і середнього бізнесу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, та особам, які бажають започаткувати власну справу</w:t>
            </w: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 xml:space="preserve"> щодо отримання фінансової допомоги в рамках діючих державних та міжнародних програм (</w:t>
            </w:r>
            <w:proofErr w:type="spellStart"/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проєктів</w:t>
            </w:r>
            <w:proofErr w:type="spellEnd"/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)</w:t>
            </w:r>
          </w:p>
          <w:p w14:paraId="3B24B534" w14:textId="77777777" w:rsidR="00F419EC" w:rsidRPr="00BA1EB1" w:rsidRDefault="00F419EC" w:rsidP="00866332">
            <w:pPr>
              <w:ind w:firstLine="31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A486608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70" w:type="dxa"/>
          </w:tcPr>
          <w:p w14:paraId="6820FB6F" w14:textId="105A4F6E" w:rsidR="00F419EC" w:rsidRPr="00BA1EB1" w:rsidRDefault="00F419EC" w:rsidP="00AF43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облдержадміністрації,</w:t>
            </w:r>
          </w:p>
          <w:p w14:paraId="167F0817" w14:textId="7F56466C" w:rsidR="00F419EC" w:rsidRPr="00BA1EB1" w:rsidRDefault="00F419EC" w:rsidP="00AF435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обласний центр зайнятості, Державна організація «Регіональний фонд підтримки підприємництва по Чернігівській області», Агенція регіонального розвитку Чернігівської області, районні військові адміністрації</w:t>
            </w:r>
          </w:p>
        </w:tc>
        <w:tc>
          <w:tcPr>
            <w:tcW w:w="2551" w:type="dxa"/>
          </w:tcPr>
          <w:p w14:paraId="5DC0F6D7" w14:textId="5B25DA61" w:rsidR="00F419EC" w:rsidRPr="00BA1EB1" w:rsidRDefault="008B5CE3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Підтримано підприємницькі ініціативи </w:t>
            </w:r>
            <w:r w:rsidR="00C86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МСП, </w:t>
            </w:r>
            <w:r w:rsidR="00C86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початківців</w:t>
            </w:r>
            <w:r w:rsidR="00C86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бізнес</w:t>
            </w:r>
            <w:r w:rsidR="00C86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419EC" w:rsidRPr="00BA1EB1" w14:paraId="075C18A0" w14:textId="77777777" w:rsidTr="00FA0DB6">
        <w:tc>
          <w:tcPr>
            <w:tcW w:w="1980" w:type="dxa"/>
          </w:tcPr>
          <w:p w14:paraId="0E3A2684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67E44BAD" w14:textId="6FDCA7FB" w:rsidR="00F419EC" w:rsidRPr="00BA1EB1" w:rsidRDefault="00F419EC" w:rsidP="00866332">
            <w:pPr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1.3. </w:t>
            </w:r>
            <w:r w:rsidRPr="00BA1EB1">
              <w:rPr>
                <w:rFonts w:ascii="Times New Roman" w:hAnsi="Times New Roman"/>
                <w:spacing w:val="-6"/>
                <w:sz w:val="24"/>
                <w:szCs w:val="26"/>
                <w:lang w:val="uk-UA"/>
              </w:rPr>
              <w:t xml:space="preserve">Надання суб’єктам малого та мікро-підприємництва, а також фізичним особам, які зобов’язуються створити робочі місця, </w:t>
            </w:r>
            <w:proofErr w:type="spellStart"/>
            <w:r w:rsidRPr="00BA1EB1">
              <w:rPr>
                <w:rFonts w:ascii="Times New Roman" w:hAnsi="Times New Roman"/>
                <w:spacing w:val="-6"/>
                <w:sz w:val="24"/>
                <w:szCs w:val="26"/>
                <w:lang w:val="uk-UA"/>
              </w:rPr>
              <w:t>мікрогрантів</w:t>
            </w:r>
            <w:proofErr w:type="spellEnd"/>
            <w:r w:rsidRPr="00BA1EB1">
              <w:rPr>
                <w:rFonts w:ascii="Times New Roman" w:hAnsi="Times New Roman"/>
                <w:spacing w:val="-6"/>
                <w:sz w:val="24"/>
                <w:szCs w:val="26"/>
                <w:lang w:val="uk-UA"/>
              </w:rPr>
              <w:t xml:space="preserve"> на створення або розвиток власного бізнесу</w:t>
            </w:r>
          </w:p>
        </w:tc>
        <w:tc>
          <w:tcPr>
            <w:tcW w:w="1417" w:type="dxa"/>
          </w:tcPr>
          <w:p w14:paraId="3C380EC1" w14:textId="6A50E576" w:rsidR="00F419EC" w:rsidRPr="00BA1EB1" w:rsidRDefault="00F419EC" w:rsidP="001C3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4D97F534" w14:textId="77777777" w:rsidR="00F419EC" w:rsidRPr="00BA1EB1" w:rsidRDefault="00F419EC" w:rsidP="001C30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 центр зайнятості</w:t>
            </w:r>
          </w:p>
          <w:p w14:paraId="69A571D1" w14:textId="4B74C747" w:rsidR="00F419EC" w:rsidRPr="00BA1EB1" w:rsidRDefault="00F419EC" w:rsidP="001C30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  <w:p w14:paraId="4D9AD2F6" w14:textId="0B0C4FA9" w:rsidR="00F419EC" w:rsidRPr="00BA1EB1" w:rsidRDefault="00F419EC" w:rsidP="001C3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5C36FEC9" w14:textId="198FF5D1" w:rsidR="00F419EC" w:rsidRPr="002E0B34" w:rsidRDefault="00F419EC" w:rsidP="002E0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</w:t>
            </w:r>
          </w:p>
          <w:p w14:paraId="44D944A1" w14:textId="273B4498" w:rsidR="00F419EC" w:rsidRPr="002E0B34" w:rsidRDefault="00F419EC" w:rsidP="002E0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мікрогрант</w:t>
            </w:r>
            <w:proofErr w:type="spellEnd"/>
            <w:r w:rsidRPr="002E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створення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E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бізнесу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</w:t>
            </w:r>
          </w:p>
          <w:p w14:paraId="04608F0A" w14:textId="089E922B" w:rsidR="00F419EC" w:rsidRPr="00BA1EB1" w:rsidRDefault="00F419EC" w:rsidP="002E0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 робочі місця</w:t>
            </w:r>
          </w:p>
        </w:tc>
      </w:tr>
      <w:tr w:rsidR="00F419EC" w:rsidRPr="00BA1EB1" w14:paraId="6B2A609E" w14:textId="77777777" w:rsidTr="00FA0DB6">
        <w:tc>
          <w:tcPr>
            <w:tcW w:w="1980" w:type="dxa"/>
          </w:tcPr>
          <w:p w14:paraId="01B8AC82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24BE9E57" w14:textId="55D69716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соціальними партнерами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спільних заходів (семінарів, конференцій, засідань за  «круглим столом»,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зустрічей)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щодо збереження трудового потенціалу, збільшення обсягів працевлаштування</w:t>
            </w:r>
          </w:p>
        </w:tc>
        <w:tc>
          <w:tcPr>
            <w:tcW w:w="1417" w:type="dxa"/>
          </w:tcPr>
          <w:p w14:paraId="3FCD4267" w14:textId="4225FE7C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 роки</w:t>
            </w:r>
          </w:p>
        </w:tc>
        <w:tc>
          <w:tcPr>
            <w:tcW w:w="3970" w:type="dxa"/>
          </w:tcPr>
          <w:p w14:paraId="112F8CCA" w14:textId="406A3989" w:rsidR="00F419EC" w:rsidRPr="00BA1EB1" w:rsidRDefault="00F419EC" w:rsidP="0013074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економічного розвитку облдержадміністрації,,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епартамент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агропромислового розвитку облдержадміністрації,</w:t>
            </w:r>
          </w:p>
          <w:p w14:paraId="5F328D1F" w14:textId="39C8A282" w:rsidR="00F419EC" w:rsidRPr="00BA1EB1" w:rsidRDefault="00F419EC" w:rsidP="0013074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обласний центр зайнятості, Чернігівське обласне об'єднання організацій роботодавців,</w:t>
            </w:r>
          </w:p>
          <w:p w14:paraId="4E76DEF3" w14:textId="26B4D599" w:rsidR="00F419EC" w:rsidRPr="00BA1EB1" w:rsidRDefault="00F419EC" w:rsidP="0013074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Федерація профспілкових організацій Чернігівської області</w:t>
            </w:r>
          </w:p>
          <w:p w14:paraId="40794F3F" w14:textId="7CD6069D" w:rsidR="00F419EC" w:rsidRPr="00BA1EB1" w:rsidRDefault="00F419EC" w:rsidP="0013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551" w:type="dxa"/>
          </w:tcPr>
          <w:p w14:paraId="6C2F3C54" w14:textId="569B2BD9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Розширено форми співпраці органів влади,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господарюючих органів та об’єднань профспілок для збереження трудового потенціалу</w:t>
            </w:r>
          </w:p>
        </w:tc>
      </w:tr>
      <w:tr w:rsidR="00F419EC" w:rsidRPr="00BA1EB1" w14:paraId="0E7EA3E2" w14:textId="77777777" w:rsidTr="00FA0DB6">
        <w:trPr>
          <w:trHeight w:val="2187"/>
        </w:trPr>
        <w:tc>
          <w:tcPr>
            <w:tcW w:w="1980" w:type="dxa"/>
          </w:tcPr>
          <w:p w14:paraId="3335D312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32EF17CE" w14:textId="246F18CF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 Стимулювання роботодавців області до працевлаштування працівників, зокрема безробітних різних категорій, за рахунок компенсаційних виплат у різних розмірах та різної тривалості</w:t>
            </w:r>
          </w:p>
        </w:tc>
        <w:tc>
          <w:tcPr>
            <w:tcW w:w="1417" w:type="dxa"/>
          </w:tcPr>
          <w:p w14:paraId="19711181" w14:textId="0F3477B3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 роки</w:t>
            </w:r>
          </w:p>
        </w:tc>
        <w:tc>
          <w:tcPr>
            <w:tcW w:w="3970" w:type="dxa"/>
          </w:tcPr>
          <w:p w14:paraId="7A62B860" w14:textId="77777777" w:rsidR="00F419EC" w:rsidRPr="00BA1EB1" w:rsidRDefault="00F419EC" w:rsidP="001307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 центр зайнятості</w:t>
            </w:r>
          </w:p>
          <w:p w14:paraId="38482918" w14:textId="53D8F7C2" w:rsidR="00F419EC" w:rsidRPr="00BA1EB1" w:rsidRDefault="00F419EC" w:rsidP="0013074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  <w:p w14:paraId="21B94946" w14:textId="435D5F0D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</w:tcPr>
          <w:p w14:paraId="2877943D" w14:textId="3ACD21E1" w:rsidR="00F419EC" w:rsidRPr="00BA1EB1" w:rsidRDefault="00F419EC" w:rsidP="00FA0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працевлаштування безробітних громадян на новостворені робочі місця, зокрема пріоритетних категорій</w:t>
            </w:r>
          </w:p>
        </w:tc>
      </w:tr>
      <w:tr w:rsidR="00F419EC" w:rsidRPr="00BA1EB1" w14:paraId="2F91EBB3" w14:textId="77777777" w:rsidTr="00FA0DB6">
        <w:tc>
          <w:tcPr>
            <w:tcW w:w="1980" w:type="dxa"/>
          </w:tcPr>
          <w:p w14:paraId="2B61BFAA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600296D3" w14:textId="551793AA" w:rsidR="00F419EC" w:rsidRPr="00BA1EB1" w:rsidRDefault="00F419EC" w:rsidP="00866332">
            <w:pPr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1.6. Проведення семінарів, нарад та інших заходів з питань розвитку сільських територій та </w:t>
            </w:r>
            <w:r w:rsidR="009A2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можливості підтримки сільгоспвиробників, в тому числі за рахунок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грантової підтримки</w:t>
            </w:r>
          </w:p>
        </w:tc>
        <w:tc>
          <w:tcPr>
            <w:tcW w:w="1417" w:type="dxa"/>
          </w:tcPr>
          <w:p w14:paraId="5E611416" w14:textId="5904FD04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 роки</w:t>
            </w:r>
          </w:p>
        </w:tc>
        <w:tc>
          <w:tcPr>
            <w:tcW w:w="3970" w:type="dxa"/>
          </w:tcPr>
          <w:p w14:paraId="4D4C7E5C" w14:textId="6C173BB3" w:rsidR="00F419EC" w:rsidRPr="00BA1EB1" w:rsidRDefault="00F419EC" w:rsidP="001C3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агропромислового розвитку облдержадміністрації</w:t>
            </w:r>
          </w:p>
        </w:tc>
        <w:tc>
          <w:tcPr>
            <w:tcW w:w="2551" w:type="dxa"/>
          </w:tcPr>
          <w:p w14:paraId="49968C51" w14:textId="73FFE697" w:rsidR="00F419EC" w:rsidRPr="00BA1EB1" w:rsidRDefault="00F419EC" w:rsidP="001C30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5 заходів</w:t>
            </w:r>
          </w:p>
        </w:tc>
      </w:tr>
      <w:tr w:rsidR="00F419EC" w:rsidRPr="00BA1EB1" w14:paraId="61C47F25" w14:textId="77777777" w:rsidTr="00FA0DB6">
        <w:tc>
          <w:tcPr>
            <w:tcW w:w="1980" w:type="dxa"/>
          </w:tcPr>
          <w:p w14:paraId="009DCE87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4108C3C5" w14:textId="0FF1E8A6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1.7. Організація громадських робіт та інших робіт тимчасового характеру, спрямованих на задоволення суспільних потреб територіальних громад</w:t>
            </w:r>
          </w:p>
        </w:tc>
        <w:tc>
          <w:tcPr>
            <w:tcW w:w="1417" w:type="dxa"/>
          </w:tcPr>
          <w:p w14:paraId="084B3549" w14:textId="77777777" w:rsidR="00F419EC" w:rsidRPr="00BA1EB1" w:rsidRDefault="00F419EC" w:rsidP="001C30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</w:tcPr>
          <w:p w14:paraId="1D47B99C" w14:textId="77777777" w:rsidR="00F419EC" w:rsidRPr="00BA1EB1" w:rsidRDefault="00F419EC" w:rsidP="0013074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обласний центр зайнятості, органи місцевого самоврядування (у порядку рекомендації)</w:t>
            </w:r>
          </w:p>
          <w:p w14:paraId="4847F2DB" w14:textId="63A859C8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</w:tcPr>
          <w:p w14:paraId="7ECEE217" w14:textId="35C141F9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B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Забезпечено тимчасову зайнятість та  матеріальну підтримку безробітних</w:t>
            </w:r>
          </w:p>
        </w:tc>
      </w:tr>
      <w:tr w:rsidR="00F419EC" w:rsidRPr="00BA1EB1" w14:paraId="663AEBA0" w14:textId="77777777" w:rsidTr="00FA0DB6">
        <w:tc>
          <w:tcPr>
            <w:tcW w:w="1980" w:type="dxa"/>
          </w:tcPr>
          <w:p w14:paraId="142CE9A3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1A0BC82A" w14:textId="4255C842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1.8. Організація суспільно корисних робіт в умовах воєнного стану з метою задоволення потреб</w:t>
            </w:r>
            <w:r w:rsidRPr="00BA1EB1">
              <w:rPr>
                <w:color w:val="000000"/>
                <w:lang w:val="uk-UA"/>
              </w:rPr>
              <w:t xml:space="preserve"> </w:t>
            </w: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Збройних Сил України та забезпечення загальних потреб функціонування територіальних громад та життєдіяльності населення</w:t>
            </w:r>
          </w:p>
        </w:tc>
        <w:tc>
          <w:tcPr>
            <w:tcW w:w="1417" w:type="dxa"/>
          </w:tcPr>
          <w:p w14:paraId="510AC4B4" w14:textId="77777777" w:rsidR="00F419EC" w:rsidRPr="00BA1EB1" w:rsidRDefault="00F419EC" w:rsidP="001C30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</w:tcPr>
          <w:p w14:paraId="35E8DC74" w14:textId="298982C4" w:rsidR="00F419EC" w:rsidRPr="00BA1EB1" w:rsidRDefault="00F419EC" w:rsidP="00374CDB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 xml:space="preserve">Чернігівський обласний центр зайнятості, районні військові адміністрації,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місцевого самоврядування (у порядку рекомендації)</w:t>
            </w:r>
          </w:p>
          <w:p w14:paraId="2529183E" w14:textId="276DAF3F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</w:tcPr>
          <w:p w14:paraId="43EC95C8" w14:textId="3A6D5196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Видано безробітним щорічно не менше 14,4 тис. направлень на виконання суспільно корисних робіт </w:t>
            </w:r>
          </w:p>
        </w:tc>
      </w:tr>
      <w:tr w:rsidR="00F419EC" w:rsidRPr="00BA1EB1" w14:paraId="3954CCDD" w14:textId="64A0054C" w:rsidTr="00FA0DB6">
        <w:tc>
          <w:tcPr>
            <w:tcW w:w="1980" w:type="dxa"/>
          </w:tcPr>
          <w:p w14:paraId="5E6369C9" w14:textId="571CC82A" w:rsidR="00F419EC" w:rsidRPr="00BA1EB1" w:rsidRDefault="00F419EC" w:rsidP="004E212C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2. Підвищення професійного рівня та конкурентоспроможності робочої сили на ринку праці</w:t>
            </w:r>
          </w:p>
          <w:p w14:paraId="5E8DF141" w14:textId="4FA7408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066D3E4E" w14:textId="48BE4DA0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профорієнтаційної роботи  щодо інформування та мотивації широких верств населення до професійного росту, розвитку вмінь, компетенцій та кваліфікації упродовж усього життя</w:t>
            </w:r>
          </w:p>
        </w:tc>
        <w:tc>
          <w:tcPr>
            <w:tcW w:w="1417" w:type="dxa"/>
          </w:tcPr>
          <w:p w14:paraId="27FBFB32" w14:textId="05781C96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08E0843C" w14:textId="017BA792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43D40F1E" w14:textId="21684C56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Забезпечено орієнтування населення  у пріоритетних галузях діяльності та підвищено рівень  професійних навичок та вмінь.</w:t>
            </w:r>
          </w:p>
        </w:tc>
      </w:tr>
      <w:tr w:rsidR="00F419EC" w:rsidRPr="00BA1EB1" w14:paraId="139FE4F9" w14:textId="77777777" w:rsidTr="00FA0DB6">
        <w:tc>
          <w:tcPr>
            <w:tcW w:w="1980" w:type="dxa"/>
          </w:tcPr>
          <w:p w14:paraId="1895AB57" w14:textId="77777777" w:rsidR="00F419EC" w:rsidRPr="00BA1EB1" w:rsidRDefault="00F419EC" w:rsidP="006E28F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40DAE333" w14:textId="04148A58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2.2. Забезпечення формування обсягів регіонального замовлення на підготовку робітничих кадрів і фахівців у закладах професійної (професійно-технічної) та фахової 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 відповідно до потреб ринку праці</w:t>
            </w:r>
          </w:p>
        </w:tc>
        <w:tc>
          <w:tcPr>
            <w:tcW w:w="1417" w:type="dxa"/>
          </w:tcPr>
          <w:p w14:paraId="284AF704" w14:textId="0DC45DBB" w:rsidR="00F419EC" w:rsidRPr="00BA1EB1" w:rsidRDefault="00F419EC" w:rsidP="006E2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2D3CBE73" w14:textId="77777777" w:rsidR="00F419EC" w:rsidRPr="00BA1EB1" w:rsidRDefault="00F419EC" w:rsidP="006E28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</w:t>
            </w:r>
          </w:p>
          <w:p w14:paraId="5EF325F9" w14:textId="0E631374" w:rsidR="00F419EC" w:rsidRPr="00BA1EB1" w:rsidRDefault="00F419EC" w:rsidP="006E28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облдержадміністрації; заклади професійної  (професійно-технічної), фахової 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2551" w:type="dxa"/>
          </w:tcPr>
          <w:p w14:paraId="6AD1F48E" w14:textId="073E117B" w:rsidR="00F419EC" w:rsidRPr="00BA1EB1" w:rsidRDefault="00F419EC" w:rsidP="006E2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Збалансовано обсяги підготовки трудового потенціалу з потребами ринку праці</w:t>
            </w:r>
          </w:p>
        </w:tc>
      </w:tr>
      <w:tr w:rsidR="00F419EC" w:rsidRPr="00BA1EB1" w14:paraId="71C093E4" w14:textId="77777777" w:rsidTr="00FA0DB6">
        <w:tc>
          <w:tcPr>
            <w:tcW w:w="1980" w:type="dxa"/>
          </w:tcPr>
          <w:p w14:paraId="01B71D5A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68EDBC2A" w14:textId="47B4C28D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2.3. Організація видачі ваучерів для підвищення конкурентоспроможності на ринку праці окремих категорій громадян шляхом проходження професійного навчання</w:t>
            </w:r>
          </w:p>
        </w:tc>
        <w:tc>
          <w:tcPr>
            <w:tcW w:w="1417" w:type="dxa"/>
          </w:tcPr>
          <w:p w14:paraId="0358997D" w14:textId="7E946FD5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79050F0C" w14:textId="3984A67D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61D6351D" w14:textId="74A1DDCF" w:rsidR="00F419EC" w:rsidRPr="00BA1EB1" w:rsidRDefault="00F419EC" w:rsidP="001C30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Надано ваучери щорічно 470 особам.</w:t>
            </w:r>
          </w:p>
        </w:tc>
      </w:tr>
      <w:tr w:rsidR="00F419EC" w:rsidRPr="00BA1EB1" w14:paraId="7F2DD7D4" w14:textId="77777777" w:rsidTr="00FA0DB6">
        <w:tc>
          <w:tcPr>
            <w:tcW w:w="1980" w:type="dxa"/>
          </w:tcPr>
          <w:p w14:paraId="423238B4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1BB61F05" w14:textId="5637AFD3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2.4. Проведення професійної підготовки, перепідготовки та підвищення кваліфікації безробітних громадян з метою підвищення їх конкурентоздатності та покращення якості робочої сили  з урахуванням потреб ринку праці та замовлень роботодавців</w:t>
            </w:r>
          </w:p>
        </w:tc>
        <w:tc>
          <w:tcPr>
            <w:tcW w:w="1417" w:type="dxa"/>
          </w:tcPr>
          <w:p w14:paraId="34D0BD30" w14:textId="27AF3979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46F6A105" w14:textId="61D26F53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10BEB4E1" w14:textId="682060E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Підготовлено,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перепідготовлено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підвищено кваліфікацію безробітними громадянами, що перебували на обліку в центрі зайнятості населення.</w:t>
            </w:r>
          </w:p>
        </w:tc>
      </w:tr>
      <w:tr w:rsidR="00F419EC" w:rsidRPr="00BA1EB1" w14:paraId="7A4A6D60" w14:textId="77777777" w:rsidTr="00FA0DB6">
        <w:tc>
          <w:tcPr>
            <w:tcW w:w="1980" w:type="dxa"/>
          </w:tcPr>
          <w:p w14:paraId="2E7F01DE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16AA003" w14:textId="35FB383B" w:rsidR="00F419EC" w:rsidRPr="00E04583" w:rsidRDefault="00F419EC" w:rsidP="00866332">
            <w:pPr>
              <w:tabs>
                <w:tab w:val="left" w:pos="147"/>
                <w:tab w:val="left" w:pos="257"/>
              </w:tabs>
              <w:ind w:right="-57" w:firstLine="3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2.5. П</w:t>
            </w:r>
            <w:r w:rsidRPr="00E045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роведення інформаційної кампанії на підтримку зміни професії, в </w:t>
            </w:r>
            <w:proofErr w:type="spellStart"/>
            <w:r w:rsidRPr="00E045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E045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шляхом подолання гендерних стереотипів та заохочення жінок </w:t>
            </w:r>
            <w:r w:rsidRPr="00E045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здобувати освіту і працювати у сферах, де вони традиційно були  недостатньо представлені</w:t>
            </w:r>
          </w:p>
          <w:p w14:paraId="59775F50" w14:textId="77777777" w:rsidR="00F419EC" w:rsidRPr="00E04583" w:rsidRDefault="00F419EC" w:rsidP="00866332">
            <w:pPr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3906CB5" w14:textId="0117D236" w:rsidR="00F419EC" w:rsidRPr="00E04583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5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 роки</w:t>
            </w:r>
          </w:p>
        </w:tc>
        <w:tc>
          <w:tcPr>
            <w:tcW w:w="3970" w:type="dxa"/>
          </w:tcPr>
          <w:p w14:paraId="66A74421" w14:textId="62F215D1" w:rsidR="00F419EC" w:rsidRPr="00BA1EB1" w:rsidRDefault="00F419EC" w:rsidP="004F75C2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E04583">
              <w:rPr>
                <w:lang w:val="uk-UA" w:eastAsia="en-US"/>
              </w:rPr>
              <w:t>Чернігівський обласний центр зайнятості (у порядку рекомендації)</w:t>
            </w:r>
          </w:p>
        </w:tc>
        <w:tc>
          <w:tcPr>
            <w:tcW w:w="2551" w:type="dxa"/>
          </w:tcPr>
          <w:p w14:paraId="456CCEE8" w14:textId="0ED60991" w:rsidR="00F419EC" w:rsidRPr="00B81A66" w:rsidRDefault="007C5E81" w:rsidP="001C30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81A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Проведено професійне навчання жінок за професіями де </w:t>
            </w:r>
            <w:r w:rsidRPr="00B81A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вони традиційно </w:t>
            </w:r>
            <w:r w:rsidRPr="00B81A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були  недостатньо представлені</w:t>
            </w:r>
          </w:p>
        </w:tc>
      </w:tr>
      <w:tr w:rsidR="00F419EC" w:rsidRPr="00BA1EB1" w14:paraId="16A90D9B" w14:textId="77777777" w:rsidTr="00FA0DB6">
        <w:tc>
          <w:tcPr>
            <w:tcW w:w="1980" w:type="dxa"/>
          </w:tcPr>
          <w:p w14:paraId="1600BDC1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357C47EA" w14:textId="74827457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. Розвиток партнерства між бізнесом та закладами освіти, зокрема, щодо проходження виробничої практики здобувачів освіти на підприємствах регіону з можливістю подальшого працевлаштування</w:t>
            </w:r>
            <w:r w:rsidR="009A2BFD">
              <w:rPr>
                <w:rFonts w:ascii="Times New Roman" w:hAnsi="Times New Roman"/>
                <w:sz w:val="24"/>
                <w:szCs w:val="24"/>
                <w:lang w:val="uk-UA"/>
              </w:rPr>
              <w:t>. Залучення суб’єктів господарювання до участі в дуальній формі навчання</w:t>
            </w:r>
          </w:p>
        </w:tc>
        <w:tc>
          <w:tcPr>
            <w:tcW w:w="1417" w:type="dxa"/>
          </w:tcPr>
          <w:p w14:paraId="7BDFBBB0" w14:textId="188A5F76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0F7CE652" w14:textId="77777777" w:rsidR="00F419EC" w:rsidRPr="00BA1EB1" w:rsidRDefault="00F419EC" w:rsidP="004F75C2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 w:eastAsia="en-US"/>
              </w:rPr>
              <w:t>Управління освіти і науки</w:t>
            </w:r>
          </w:p>
          <w:p w14:paraId="459C90F6" w14:textId="2922312E" w:rsidR="00F419EC" w:rsidRPr="00BA1EB1" w:rsidRDefault="00F419EC" w:rsidP="004F75C2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 w:eastAsia="en-US"/>
              </w:rPr>
              <w:t>облдержадміністрації;</w:t>
            </w:r>
          </w:p>
          <w:p w14:paraId="51304D6A" w14:textId="2271F78C" w:rsidR="00F419EC" w:rsidRPr="00BA1EB1" w:rsidRDefault="00F419EC" w:rsidP="004F7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заклади професійної  (професійно-технічної), фахової 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, вищої освіти</w:t>
            </w:r>
          </w:p>
        </w:tc>
        <w:tc>
          <w:tcPr>
            <w:tcW w:w="2551" w:type="dxa"/>
          </w:tcPr>
          <w:p w14:paraId="48C3B2A4" w14:textId="536A4D42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Підвищено якість професійної (професійно-технічної) освіти, збільшено обсяги охоплення здобувачів освіти дуальним навчанням</w:t>
            </w:r>
          </w:p>
        </w:tc>
      </w:tr>
      <w:tr w:rsidR="00F419EC" w:rsidRPr="00BA1EB1" w14:paraId="5DCEB073" w14:textId="77777777" w:rsidTr="00FA0DB6">
        <w:tc>
          <w:tcPr>
            <w:tcW w:w="1980" w:type="dxa"/>
          </w:tcPr>
          <w:p w14:paraId="5EE9230B" w14:textId="156D6591" w:rsidR="00F419EC" w:rsidRPr="00BA1EB1" w:rsidRDefault="00F419EC" w:rsidP="004E21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 Створення гідних умов праці та детінізація відносин у сфері зайнятості населення. Подолання гендерного розриву в оплаті праці та психосоціальна підтримка на робочому місці.</w:t>
            </w:r>
          </w:p>
          <w:p w14:paraId="5FCF46A5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2DD5FFAF" w14:textId="3119E0C9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3.1. Посилення роботи щодо відвідування роботодавців області з метою сприяння та контролю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додержання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законодавства у сфері зайнятості</w:t>
            </w:r>
            <w:r w:rsidR="009A2B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05BEAAF4" w14:textId="7CCB3E44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7EB105F7" w14:textId="45539A8D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інспекційної діяльності у Чернігівській області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088B29C9" w14:textId="2EF2EA7F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Підвищено рівень обізнаності роботодавців та працівників щодо норм діючого трудового законодавства, переваг та соціальних гарантій офіційного оформлення трудових відносин для працюючої людини</w:t>
            </w:r>
          </w:p>
        </w:tc>
      </w:tr>
      <w:tr w:rsidR="00F419EC" w:rsidRPr="00BA1EB1" w14:paraId="1F2BA10A" w14:textId="77777777" w:rsidTr="00FA0DB6">
        <w:tc>
          <w:tcPr>
            <w:tcW w:w="1980" w:type="dxa"/>
          </w:tcPr>
          <w:p w14:paraId="5D5420F7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7F8180DD" w14:textId="1277D4E1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3.2. Проведення інформаційно-роз’яснювальної роботи з питань додержання законодавства про працю в частині легалізації зайнятості, своєчасності оплати праці шляхом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проведення семінарів, флеш-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мобів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нарад для роботодавців, працівників та молоді, розміщення публікацій та виступів у засобах масової інформації</w:t>
            </w:r>
          </w:p>
        </w:tc>
        <w:tc>
          <w:tcPr>
            <w:tcW w:w="1417" w:type="dxa"/>
          </w:tcPr>
          <w:p w14:paraId="26399606" w14:textId="45C6F13E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 роки</w:t>
            </w:r>
          </w:p>
        </w:tc>
        <w:tc>
          <w:tcPr>
            <w:tcW w:w="3970" w:type="dxa"/>
          </w:tcPr>
          <w:p w14:paraId="0A3D21D9" w14:textId="2CB74FE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інспекційної діяльності у Чернігівській області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63DC8D75" w14:textId="0018F2C2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Підвищено рівень правової обізнаності у сфері відносин найманих працівників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та роботодавців, ризиків та негативних наслідків нелегальних трудових відносин</w:t>
            </w:r>
          </w:p>
        </w:tc>
      </w:tr>
      <w:tr w:rsidR="00F419EC" w:rsidRPr="00BA1EB1" w14:paraId="352149B2" w14:textId="77777777" w:rsidTr="00FA0DB6">
        <w:tc>
          <w:tcPr>
            <w:tcW w:w="1980" w:type="dxa"/>
          </w:tcPr>
          <w:p w14:paraId="7ABDFE4F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26111673" w14:textId="35B8ED15" w:rsidR="00F419EC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3.3. Проведення семінарів, нарад, засідань за «круглим столом», інших інформаційно-роз’яснювальних заходів з питань легальної праці та зайнятості населення для безробітних осіб та роботодавців</w:t>
            </w:r>
          </w:p>
          <w:p w14:paraId="65D21AF4" w14:textId="6D0D3342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4860DF07" w14:textId="7797445D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4758E7F5" w14:textId="59E4A13E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інспекційної діяльності у Чернігівській області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665A66A9" w14:textId="4E9BF57D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Залучено громадян до легальної праці, укладено трудові договори та договори цивільно-правового характеру.</w:t>
            </w:r>
          </w:p>
        </w:tc>
      </w:tr>
      <w:tr w:rsidR="00F419EC" w:rsidRPr="00BA1EB1" w14:paraId="0B86DB2E" w14:textId="77777777" w:rsidTr="00FA0DB6">
        <w:tc>
          <w:tcPr>
            <w:tcW w:w="1980" w:type="dxa"/>
          </w:tcPr>
          <w:p w14:paraId="5BD85115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14AB6A26" w14:textId="03F17133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3.4. Проведення інформаційно-роз’яснювальної роботи щодо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адвокації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Програми психосоціальної підтримки на робочому місці </w:t>
            </w:r>
            <w:r w:rsidRPr="00F37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необхідності її запровадження суб’єктами господарювання всіх форм власності</w:t>
            </w:r>
          </w:p>
        </w:tc>
        <w:tc>
          <w:tcPr>
            <w:tcW w:w="1417" w:type="dxa"/>
          </w:tcPr>
          <w:p w14:paraId="0F13ED47" w14:textId="06CED1B9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0A827C7C" w14:textId="014E573A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інспекційної діяльності у Чернігівській області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50E565FF" w14:textId="2360D61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Підвищено рівень обізнаності роботодавців про Програму психосоціальної підтримки на робочому місці.</w:t>
            </w:r>
          </w:p>
        </w:tc>
      </w:tr>
      <w:tr w:rsidR="00F419EC" w:rsidRPr="00BA1EB1" w14:paraId="3E1EA065" w14:textId="77777777" w:rsidTr="00FA0DB6">
        <w:tc>
          <w:tcPr>
            <w:tcW w:w="1980" w:type="dxa"/>
          </w:tcPr>
          <w:p w14:paraId="244013CC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49443AE5" w14:textId="28854C1B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3.5. Забезпечення консультативного супров</w:t>
            </w:r>
            <w:r w:rsidR="00474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роботодавців на всіх етапах розробки, впровадження та оцінки ефективності програм психосоціальної підтримки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робочому місці</w:t>
            </w:r>
          </w:p>
        </w:tc>
        <w:tc>
          <w:tcPr>
            <w:tcW w:w="1417" w:type="dxa"/>
          </w:tcPr>
          <w:p w14:paraId="59944F76" w14:textId="0BB6BBCD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29B94DC4" w14:textId="4DB24F5C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інспекційної діяльності у Чернігівській області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2A774F01" w14:textId="5FA1304E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Надано консультативну допомогу роботодавцям під час впровадження Програми психосоціальної підтримки на підприємстві</w:t>
            </w:r>
          </w:p>
        </w:tc>
      </w:tr>
      <w:tr w:rsidR="00F419EC" w:rsidRPr="00BA1EB1" w14:paraId="0B8075D2" w14:textId="77777777" w:rsidTr="00A021BC">
        <w:trPr>
          <w:trHeight w:val="724"/>
        </w:trPr>
        <w:tc>
          <w:tcPr>
            <w:tcW w:w="1980" w:type="dxa"/>
          </w:tcPr>
          <w:p w14:paraId="592A6FB2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4C0BE903" w14:textId="1B8BAB0D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3.6. Проведення інформаційно-роз’яснювальної роботи про ризики і негативні наслідки нелегальних трудових відносин серед безробітних громадян та тих, що шукають роботу,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зокрема, шляхом залучення їх до семінарів та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вебінарів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відповідної тематики</w:t>
            </w:r>
          </w:p>
        </w:tc>
        <w:tc>
          <w:tcPr>
            <w:tcW w:w="1417" w:type="dxa"/>
          </w:tcPr>
          <w:p w14:paraId="7FF700C3" w14:textId="70C4A6DF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 роки</w:t>
            </w:r>
          </w:p>
        </w:tc>
        <w:tc>
          <w:tcPr>
            <w:tcW w:w="3970" w:type="dxa"/>
          </w:tcPr>
          <w:p w14:paraId="41E52F87" w14:textId="230C0E83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14:paraId="196D2711" w14:textId="47B02EEE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Підвищено рівень правової обізнаності серед безробітних громадян щодо ризиків та негативних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наслідків нелегальних трудових відносин.</w:t>
            </w:r>
          </w:p>
        </w:tc>
      </w:tr>
      <w:tr w:rsidR="00F419EC" w:rsidRPr="00BA1EB1" w14:paraId="06F99E21" w14:textId="77777777" w:rsidTr="00A021BC">
        <w:trPr>
          <w:trHeight w:val="5369"/>
        </w:trPr>
        <w:tc>
          <w:tcPr>
            <w:tcW w:w="1980" w:type="dxa"/>
          </w:tcPr>
          <w:p w14:paraId="5798CBB4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1BCBA0D8" w14:textId="582DCE6A" w:rsidR="00F419EC" w:rsidRPr="002B1FA9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82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3.7. Проведення моніторингу показників оплати праці в частині своєчасності її виплати. Вжиття заходів щодо забезпечення скорочення заборгованості із виплати заробітної плати</w:t>
            </w:r>
          </w:p>
        </w:tc>
        <w:tc>
          <w:tcPr>
            <w:tcW w:w="1417" w:type="dxa"/>
          </w:tcPr>
          <w:p w14:paraId="6DE639E2" w14:textId="366BDB9D" w:rsidR="00F419EC" w:rsidRPr="00A8258D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344794E1" w14:textId="2E81C80C" w:rsidR="00F419EC" w:rsidRPr="00A8258D" w:rsidRDefault="00F419EC" w:rsidP="00FA0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обласної державної адміністрації, Департамент фінансів обласної державної адміністрації, Департамент агропромислового розвитку</w:t>
            </w:r>
            <w:r w:rsidRPr="00A82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державної адміністрації, Департамент соціального захисту населення</w:t>
            </w:r>
            <w:r w:rsidRPr="00A82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державної адміністрації, Департамент енергоефективності, транспорту, зв’язку та житлово-комунального господарства обласної державної адміністрації, Управління освіти і</w:t>
            </w:r>
            <w:r w:rsidRPr="00A82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науки  обласної державної адміністрації, Управління охорони здоров'я</w:t>
            </w:r>
            <w:r w:rsidRPr="00A82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обласної державної адміністрації, районні військові адміністрації</w:t>
            </w:r>
            <w:r w:rsidRPr="00A82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14:paraId="1D34A062" w14:textId="13A6CC02" w:rsidR="00F419EC" w:rsidRPr="002B1FA9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uk-UA" w:eastAsia="ru-RU"/>
              </w:rPr>
            </w:pPr>
            <w:r w:rsidRPr="00A825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Забезпечено своєчасно прийняття ефективних рішень з питань погашення зарплатних боргів у разі виявлення негативної динаміки.</w:t>
            </w:r>
          </w:p>
        </w:tc>
      </w:tr>
      <w:tr w:rsidR="00F419EC" w:rsidRPr="00BA1EB1" w14:paraId="0790BE21" w14:textId="77777777" w:rsidTr="00A021BC">
        <w:trPr>
          <w:trHeight w:val="1008"/>
        </w:trPr>
        <w:tc>
          <w:tcPr>
            <w:tcW w:w="1980" w:type="dxa"/>
          </w:tcPr>
          <w:p w14:paraId="540CFFDD" w14:textId="7777777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11C0A2C5" w14:textId="7054974A" w:rsidR="00F419EC" w:rsidRPr="00537DC5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3.8. Сприяння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створенні рівних умов щодо зайнятості на ринку праці для жінок і чоловіків, в тому числі вразливих груп населення. Забезпечення проведення інформаційно-роз’яснювальної роботи та надання правової допомоги учасникам ринку праці з метою недопущення дискримінації осіб за ознакою статі</w:t>
            </w:r>
          </w:p>
        </w:tc>
        <w:tc>
          <w:tcPr>
            <w:tcW w:w="1417" w:type="dxa"/>
          </w:tcPr>
          <w:p w14:paraId="26311F1C" w14:textId="7686427E" w:rsidR="00F419EC" w:rsidRPr="00537DC5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04C4B505" w14:textId="77777777" w:rsidR="00F419EC" w:rsidRPr="00BA1EB1" w:rsidRDefault="00F419EC" w:rsidP="00537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економічного розвитку обласної державної адміністрації,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Департамент сім’ї, молоді та спорту обласної державної адміністрації, </w:t>
            </w:r>
          </w:p>
          <w:p w14:paraId="458329D9" w14:textId="09613858" w:rsidR="00F419EC" w:rsidRPr="00537DC5" w:rsidRDefault="00F419EC" w:rsidP="001D3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і</w:t>
            </w:r>
            <w:r w:rsidRPr="00A82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науки  обласної державної адміністрації,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інспекційної діяльності у Чернігівській області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(у порядку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рекомендації)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2715BA17" w14:textId="386BD830" w:rsidR="00F419EC" w:rsidRPr="00537DC5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Забезпечено рівні права та можливості жінок і чоловіків, вразливих категорій населення у сфері зайнятості.</w:t>
            </w:r>
          </w:p>
        </w:tc>
      </w:tr>
      <w:tr w:rsidR="00F419EC" w:rsidRPr="00BA1EB1" w14:paraId="7EEB7F53" w14:textId="77777777" w:rsidTr="00FA0DB6">
        <w:tc>
          <w:tcPr>
            <w:tcW w:w="1980" w:type="dxa"/>
          </w:tcPr>
          <w:p w14:paraId="5A34A712" w14:textId="08B3B389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4. </w:t>
            </w:r>
            <w:r w:rsidRPr="00BA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Забезпечення розвитку інклюзивного ринку праці, сприяння зайнятості молоді.</w:t>
            </w:r>
          </w:p>
        </w:tc>
        <w:tc>
          <w:tcPr>
            <w:tcW w:w="5386" w:type="dxa"/>
          </w:tcPr>
          <w:p w14:paraId="30FA36B4" w14:textId="43E4304D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4.1. Сприяння працевлаштуванню населення, що шукає роботу та звертається за послугами до служби зайнятості, на вільні та новостворені робочі місця,  подальшому розвитку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клієнтоорієнтованості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оціальних послуг</w:t>
            </w:r>
          </w:p>
        </w:tc>
        <w:tc>
          <w:tcPr>
            <w:tcW w:w="1417" w:type="dxa"/>
          </w:tcPr>
          <w:p w14:paraId="0A117714" w14:textId="19AC8AE3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5B11EC04" w14:textId="4D6A2C67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2F021BA6" w14:textId="4675DB56" w:rsidR="00F419EC" w:rsidRPr="00BA1EB1" w:rsidRDefault="00F419EC" w:rsidP="001C3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Забезпечено працевлаштування безробітних на вільні та нові робочі місця.  </w:t>
            </w:r>
          </w:p>
        </w:tc>
      </w:tr>
      <w:tr w:rsidR="00F419EC" w:rsidRPr="00BA1EB1" w14:paraId="66040E6C" w14:textId="77777777" w:rsidTr="00FA0DB6">
        <w:tc>
          <w:tcPr>
            <w:tcW w:w="1980" w:type="dxa"/>
          </w:tcPr>
          <w:p w14:paraId="4C6A0C58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1B68589F" w14:textId="0AE353D2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 Надання роботодавцям компенсації фактичних витрат за облаштування робочих місць працевлаштованих осіб з інвалідністю</w:t>
            </w:r>
          </w:p>
        </w:tc>
        <w:tc>
          <w:tcPr>
            <w:tcW w:w="1417" w:type="dxa"/>
          </w:tcPr>
          <w:p w14:paraId="0D1C9EA3" w14:textId="4E135756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570A52FC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</w:t>
            </w:r>
          </w:p>
          <w:p w14:paraId="1DFE82A6" w14:textId="421E7818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5B8BEC73" w14:textId="241DDFCD" w:rsidR="00F419EC" w:rsidRPr="00BA1EB1" w:rsidRDefault="00F419EC" w:rsidP="00FA0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Забезпечено </w:t>
            </w:r>
            <w:r w:rsidRPr="005165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реалізацію права осіб з інвалідністю на працю нарівні з іншим</w:t>
            </w:r>
          </w:p>
          <w:p w14:paraId="632A3A1B" w14:textId="621F6CC1" w:rsidR="00F419EC" w:rsidRPr="00BA1EB1" w:rsidRDefault="00F419EC" w:rsidP="005165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419EC" w:rsidRPr="00BA1EB1" w14:paraId="669CB07B" w14:textId="77777777" w:rsidTr="00FA0DB6">
        <w:tc>
          <w:tcPr>
            <w:tcW w:w="1980" w:type="dxa"/>
          </w:tcPr>
          <w:p w14:paraId="15CFC9B2" w14:textId="77777777" w:rsidR="00F419EC" w:rsidRPr="00FA6E7A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5F7968E2" w14:textId="75252220" w:rsidR="00F419EC" w:rsidRPr="00FE3A26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3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16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 інформаційно-просвітницьких заходів, спрямованих на соціалізацію та інтеграцію осіб з інвалідністю</w:t>
            </w:r>
          </w:p>
        </w:tc>
        <w:tc>
          <w:tcPr>
            <w:tcW w:w="1417" w:type="dxa"/>
          </w:tcPr>
          <w:p w14:paraId="4FB9A148" w14:textId="0A5C85EB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роки</w:t>
            </w:r>
          </w:p>
        </w:tc>
        <w:tc>
          <w:tcPr>
            <w:tcW w:w="3970" w:type="dxa"/>
          </w:tcPr>
          <w:p w14:paraId="1F6D38AD" w14:textId="2BE9696A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Чернігівське обласне відділення Фонду соціального захисту осіб з інвалідністю (у порядку рекомендації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14:paraId="30890B33" w14:textId="71A49568" w:rsidR="00F419EC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Залучено особи з інвалідністю до суспільного життя, інтегровано їх у сферу праці</w:t>
            </w:r>
          </w:p>
          <w:p w14:paraId="6D7618A7" w14:textId="28EF9B17" w:rsidR="00F419EC" w:rsidRPr="004C1418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19EC" w:rsidRPr="00BA1EB1" w14:paraId="0F0BEC01" w14:textId="77777777" w:rsidTr="00FA0DB6">
        <w:tc>
          <w:tcPr>
            <w:tcW w:w="1980" w:type="dxa"/>
          </w:tcPr>
          <w:p w14:paraId="235331DA" w14:textId="77777777" w:rsidR="00F419EC" w:rsidRPr="006A1668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49AC3350" w14:textId="1A8E22A7" w:rsidR="00F419EC" w:rsidRPr="00CC58BC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4.4. Надання особам з інвалідністю інформаційно-консультативних послуг з питань надання фінансової допомоги на безповоротній основі шляхом відшкодування навчальним закладам витрат на навчання осіб з інвалідністю</w:t>
            </w:r>
          </w:p>
        </w:tc>
        <w:tc>
          <w:tcPr>
            <w:tcW w:w="1417" w:type="dxa"/>
          </w:tcPr>
          <w:p w14:paraId="6E3969F6" w14:textId="77777777" w:rsidR="00F419EC" w:rsidRPr="00CC58BC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70" w:type="dxa"/>
          </w:tcPr>
          <w:p w14:paraId="2BA303C5" w14:textId="0CBC9543" w:rsidR="00F419EC" w:rsidRPr="00CC58BC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Чернігівське обласне відділення Фонду соціального захисту осіб з інвалідністю (у порядку рекомендації)</w:t>
            </w:r>
          </w:p>
        </w:tc>
        <w:tc>
          <w:tcPr>
            <w:tcW w:w="2551" w:type="dxa"/>
          </w:tcPr>
          <w:p w14:paraId="23BFC597" w14:textId="0E7C22F0" w:rsidR="00F419EC" w:rsidRPr="00CC58BC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CC5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більшено кількість працевлаштованих осіб з інвалідністю, які після закінчення навчання працевлаштували-ся за отриманою професією/спеці-</w:t>
            </w:r>
            <w:proofErr w:type="spellStart"/>
            <w:r w:rsidRPr="00CC5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альністю</w:t>
            </w:r>
            <w:proofErr w:type="spellEnd"/>
          </w:p>
        </w:tc>
      </w:tr>
      <w:tr w:rsidR="00F419EC" w:rsidRPr="00BA1EB1" w14:paraId="47B20E53" w14:textId="77777777" w:rsidTr="00A021BC">
        <w:trPr>
          <w:trHeight w:val="2283"/>
        </w:trPr>
        <w:tc>
          <w:tcPr>
            <w:tcW w:w="1980" w:type="dxa"/>
          </w:tcPr>
          <w:p w14:paraId="5360FDEE" w14:textId="77777777" w:rsidR="00F419EC" w:rsidRPr="00FA6E7A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4AFA73BF" w14:textId="564C303E" w:rsidR="00F419EC" w:rsidRPr="0093106E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1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931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щорічного моніторингу стану виконання підприємствами, установами, організаціями та фізичними особами, які використовують найману працю відповідно до вимог статей 19, 20 Закону України  «Про основи соціальної захищеності осіб з інвалідністю в Україні» в частині виконання нормативу робочих місць для працевлаштування осіб з інвалідністю</w:t>
            </w:r>
          </w:p>
        </w:tc>
        <w:tc>
          <w:tcPr>
            <w:tcW w:w="1417" w:type="dxa"/>
          </w:tcPr>
          <w:p w14:paraId="05374088" w14:textId="3B0DB91A" w:rsidR="00F419EC" w:rsidRPr="0093106E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1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33B3423A" w14:textId="23F5F3EB" w:rsidR="00F419EC" w:rsidRPr="0093106E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1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Чернігівське обласне відділення Фонду соціального захисту осіб з інвалідністю (у порядку рекомендації)</w:t>
            </w:r>
          </w:p>
        </w:tc>
        <w:tc>
          <w:tcPr>
            <w:tcW w:w="2551" w:type="dxa"/>
          </w:tcPr>
          <w:p w14:paraId="4C0A7186" w14:textId="6F591C36" w:rsidR="00F419EC" w:rsidRPr="0093106E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1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Підвищено кількість осіб з інвалідністю, які перебувають у трудових відносинах з роботодавцями </w:t>
            </w:r>
          </w:p>
        </w:tc>
      </w:tr>
      <w:tr w:rsidR="00F419EC" w:rsidRPr="00BA1EB1" w14:paraId="431A7285" w14:textId="77777777" w:rsidTr="00A021BC">
        <w:trPr>
          <w:trHeight w:val="1550"/>
        </w:trPr>
        <w:tc>
          <w:tcPr>
            <w:tcW w:w="1980" w:type="dxa"/>
          </w:tcPr>
          <w:p w14:paraId="0ED556BD" w14:textId="77777777" w:rsidR="00F419EC" w:rsidRPr="006A1668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296D43B0" w14:textId="0EAB0F58" w:rsidR="00F419EC" w:rsidRPr="004C1418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Сприяння професійній орієнтації учнівської молоді шляхом проведення профорієнтаційних семінарів,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профконсультацій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використанням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профдіагностичних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тестових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методик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профорієнтаційних заходів</w:t>
            </w:r>
          </w:p>
        </w:tc>
        <w:tc>
          <w:tcPr>
            <w:tcW w:w="1417" w:type="dxa"/>
          </w:tcPr>
          <w:p w14:paraId="5FCA8529" w14:textId="34C3C7D9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77636802" w14:textId="55D6A5C6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14:paraId="75F7EBB5" w14:textId="7530A16A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Скорочено терміни перебування на обліку в службі зайнятості громадян, що шукають роботу.</w:t>
            </w:r>
          </w:p>
        </w:tc>
      </w:tr>
      <w:tr w:rsidR="00F419EC" w:rsidRPr="00BA1EB1" w14:paraId="1084765E" w14:textId="77777777" w:rsidTr="00FA0DB6">
        <w:tc>
          <w:tcPr>
            <w:tcW w:w="1980" w:type="dxa"/>
          </w:tcPr>
          <w:p w14:paraId="44AA45A9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533F4AF8" w14:textId="53786E32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. Продовження формування позитивного іміджу професійної (професійно-технічної) освіти шляхом створення профорієнтаційних хабів, популяризації освітніх закладів, налагодження партнерства з бізнесом, дуального навчання, сприяння працевлаштуванню та розвитку кар ҆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єри</w:t>
            </w:r>
            <w:proofErr w:type="spellEnd"/>
          </w:p>
        </w:tc>
        <w:tc>
          <w:tcPr>
            <w:tcW w:w="1417" w:type="dxa"/>
          </w:tcPr>
          <w:p w14:paraId="3E2BFF7C" w14:textId="6C0E06B5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71243E72" w14:textId="77777777" w:rsidR="00F419EC" w:rsidRPr="00BA1EB1" w:rsidRDefault="00F419EC" w:rsidP="006A1668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 w:eastAsia="en-US"/>
              </w:rPr>
              <w:t>Управління освіти і науки</w:t>
            </w:r>
          </w:p>
          <w:p w14:paraId="167C7C73" w14:textId="4B3A13FF" w:rsidR="00F419EC" w:rsidRPr="00BA1EB1" w:rsidRDefault="00F419EC" w:rsidP="006A1668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 w:eastAsia="en-US"/>
              </w:rPr>
              <w:t>облдержадміністрації;</w:t>
            </w:r>
          </w:p>
          <w:p w14:paraId="38F50766" w14:textId="40BF03F2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Навчально-методичний центр професійно-технічної освіти  у Чернігівській області, заклади професійної  (професійно-технічної) освіти</w:t>
            </w:r>
          </w:p>
        </w:tc>
        <w:tc>
          <w:tcPr>
            <w:tcW w:w="2551" w:type="dxa"/>
          </w:tcPr>
          <w:p w14:paraId="7D4D10A5" w14:textId="6F5A43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Відновлено престиж професійної (професійно-технічної освіти серед молоді</w:t>
            </w:r>
          </w:p>
        </w:tc>
      </w:tr>
      <w:tr w:rsidR="00F419EC" w:rsidRPr="00BA1EB1" w14:paraId="7FB39E23" w14:textId="77777777" w:rsidTr="00FA0DB6">
        <w:tc>
          <w:tcPr>
            <w:tcW w:w="1980" w:type="dxa"/>
          </w:tcPr>
          <w:p w14:paraId="57ACC556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1A1B6071" w14:textId="6E7B73A8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. Організація  запровадження в освітній процес освітніх програм з підприємництва, фінансової грамотності й підготовки до початку професійної кар’єри, зокрема навчальної програми «Компанія» ГО «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Джуніор</w:t>
            </w:r>
            <w:proofErr w:type="spellEnd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Ачівмент</w:t>
            </w:r>
            <w:proofErr w:type="spellEnd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Україна» тощо</w:t>
            </w:r>
          </w:p>
        </w:tc>
        <w:tc>
          <w:tcPr>
            <w:tcW w:w="1417" w:type="dxa"/>
          </w:tcPr>
          <w:p w14:paraId="274F8D9E" w14:textId="68D318F1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0570CB58" w14:textId="77777777" w:rsidR="00F419EC" w:rsidRPr="00BA1EB1" w:rsidRDefault="00F419EC" w:rsidP="006A166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</w:t>
            </w:r>
          </w:p>
          <w:p w14:paraId="533590C3" w14:textId="77777777" w:rsidR="00F419EC" w:rsidRPr="00BA1EB1" w:rsidRDefault="00F419EC" w:rsidP="006A166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облдержадміністрації; Навчально-методичний центр професійно-технічної освіти  у Чернігівській області,</w:t>
            </w:r>
          </w:p>
          <w:p w14:paraId="31F8B393" w14:textId="48FF5F9B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заклади професійної  (професійно-технічної) освіти</w:t>
            </w:r>
          </w:p>
        </w:tc>
        <w:tc>
          <w:tcPr>
            <w:tcW w:w="2551" w:type="dxa"/>
          </w:tcPr>
          <w:p w14:paraId="471EB286" w14:textId="3E7340B0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Розвинуто в молоді підприємницькі, управлінські та лідерські навички для започаткування підприємницької діяльності</w:t>
            </w:r>
          </w:p>
        </w:tc>
      </w:tr>
      <w:tr w:rsidR="00F419EC" w:rsidRPr="00BA1EB1" w14:paraId="59DF20F1" w14:textId="77777777" w:rsidTr="00FA0DB6">
        <w:tc>
          <w:tcPr>
            <w:tcW w:w="1980" w:type="dxa"/>
          </w:tcPr>
          <w:p w14:paraId="6C0155DF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0A4830DE" w14:textId="5242B5DF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 Методичне, організаційне та інформаційне забезпечення розвитку молодіжного підприємництва, зокрема проведення тренінгів, 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семінарів, практикумів, «круглих столів» тощо з питань підприємницької діяльності для молоді</w:t>
            </w:r>
          </w:p>
        </w:tc>
        <w:tc>
          <w:tcPr>
            <w:tcW w:w="1417" w:type="dxa"/>
          </w:tcPr>
          <w:p w14:paraId="0E877B02" w14:textId="15297702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02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 роки</w:t>
            </w:r>
          </w:p>
        </w:tc>
        <w:tc>
          <w:tcPr>
            <w:tcW w:w="3970" w:type="dxa"/>
          </w:tcPr>
          <w:p w14:paraId="72C7319C" w14:textId="77777777" w:rsidR="00F419EC" w:rsidRPr="00BA1EB1" w:rsidRDefault="00F419EC" w:rsidP="006A166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</w:t>
            </w:r>
          </w:p>
          <w:p w14:paraId="5EC71C1D" w14:textId="77777777" w:rsidR="00F419EC" w:rsidRPr="00BA1EB1" w:rsidRDefault="00F419EC" w:rsidP="006A166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облдержадміністрації; Навчально-методичний центр професійно-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технічної освіти  у Чернігівській області,</w:t>
            </w:r>
          </w:p>
          <w:p w14:paraId="7E86C4B4" w14:textId="178E7ADA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заклади професійної  (професійно-технічної), фахової </w:t>
            </w:r>
            <w:proofErr w:type="spellStart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, вищої освіти</w:t>
            </w:r>
          </w:p>
        </w:tc>
        <w:tc>
          <w:tcPr>
            <w:tcW w:w="2551" w:type="dxa"/>
          </w:tcPr>
          <w:p w14:paraId="121C11AF" w14:textId="3417208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Створено сприятливі умови для розвитку підприємництва серед </w:t>
            </w: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молоді, реалізації її підприємницького потенціалу</w:t>
            </w:r>
          </w:p>
        </w:tc>
      </w:tr>
      <w:tr w:rsidR="00F419EC" w:rsidRPr="00BA1EB1" w14:paraId="05981773" w14:textId="77777777" w:rsidTr="00FA0DB6">
        <w:tc>
          <w:tcPr>
            <w:tcW w:w="1980" w:type="dxa"/>
          </w:tcPr>
          <w:p w14:paraId="01DE13D7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3FABC71E" w14:textId="4E285C17" w:rsidR="00F419EC" w:rsidRPr="00BA1EB1" w:rsidRDefault="00F419EC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Організація та проведення акцій, засідань за круглим столом, дебатів, семінарів, тренінгів, конференцій, форумів, фестивалів, ярмарок вакансій з питань створення умов для забезпечення зайнятості</w:t>
            </w:r>
          </w:p>
        </w:tc>
        <w:tc>
          <w:tcPr>
            <w:tcW w:w="1417" w:type="dxa"/>
          </w:tcPr>
          <w:p w14:paraId="3C02A397" w14:textId="1751CC26" w:rsidR="00F419EC" w:rsidRPr="00BA1EB1" w:rsidRDefault="00F419EC" w:rsidP="006A1668">
            <w:pPr>
              <w:jc w:val="center"/>
              <w:rPr>
                <w:sz w:val="24"/>
                <w:szCs w:val="24"/>
                <w:lang w:val="uk-UA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38118314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Департамент сім’ї, молоді та спорту обласної державної адміністрації, </w:t>
            </w:r>
          </w:p>
          <w:p w14:paraId="4C4AB298" w14:textId="12DE75BA" w:rsidR="00F419EC" w:rsidRPr="00BA1EB1" w:rsidRDefault="00F419EC" w:rsidP="006A1668">
            <w:pPr>
              <w:pStyle w:val="Style11"/>
              <w:widowControl/>
              <w:spacing w:line="240" w:lineRule="auto"/>
              <w:rPr>
                <w:lang w:val="uk-UA"/>
              </w:rPr>
            </w:pPr>
            <w:r w:rsidRPr="00BA1EB1">
              <w:rPr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2551" w:type="dxa"/>
          </w:tcPr>
          <w:p w14:paraId="23BF8683" w14:textId="31AC9AEA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конкурентоспром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ність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молоді на ринку праці</w:t>
            </w:r>
          </w:p>
        </w:tc>
      </w:tr>
      <w:tr w:rsidR="00F419EC" w:rsidRPr="00BA1EB1" w14:paraId="212C5D9B" w14:textId="77777777" w:rsidTr="00FA0DB6">
        <w:tc>
          <w:tcPr>
            <w:tcW w:w="1980" w:type="dxa"/>
          </w:tcPr>
          <w:p w14:paraId="29EF54E7" w14:textId="543494CC" w:rsidR="00F419EC" w:rsidRPr="00BA1EB1" w:rsidRDefault="00794CA9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="00F419EC" w:rsidRPr="00BA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Сприяння зайнятості учасників бойових дій</w:t>
            </w:r>
            <w:r w:rsidR="00A021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осіб з інвалідністю в наслідок війни, учасників війни </w:t>
            </w:r>
          </w:p>
        </w:tc>
        <w:tc>
          <w:tcPr>
            <w:tcW w:w="5386" w:type="dxa"/>
          </w:tcPr>
          <w:p w14:paraId="5D98FD41" w14:textId="625621DC" w:rsidR="00F419EC" w:rsidRPr="00BA1EB1" w:rsidRDefault="00794CA9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419EC"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 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учасників бойових дій</w:t>
            </w:r>
          </w:p>
        </w:tc>
        <w:tc>
          <w:tcPr>
            <w:tcW w:w="1417" w:type="dxa"/>
          </w:tcPr>
          <w:p w14:paraId="51389090" w14:textId="481C3421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7D08C2DB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</w:t>
            </w:r>
          </w:p>
          <w:p w14:paraId="020EB803" w14:textId="13004DBD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</w:tc>
        <w:tc>
          <w:tcPr>
            <w:tcW w:w="2551" w:type="dxa"/>
          </w:tcPr>
          <w:p w14:paraId="64B8D0BA" w14:textId="3F8894E2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Працевлаштовано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учасників бойових дій</w:t>
            </w:r>
          </w:p>
        </w:tc>
      </w:tr>
      <w:tr w:rsidR="00F419EC" w:rsidRPr="00BA1EB1" w14:paraId="52DDB95B" w14:textId="77777777" w:rsidTr="00BB48DB">
        <w:trPr>
          <w:trHeight w:val="983"/>
        </w:trPr>
        <w:tc>
          <w:tcPr>
            <w:tcW w:w="1980" w:type="dxa"/>
          </w:tcPr>
          <w:p w14:paraId="545D1CB2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1322C158" w14:textId="3389D83C" w:rsidR="00F419EC" w:rsidRPr="00BA1EB1" w:rsidRDefault="00794CA9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419EC"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419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419EC"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грантів на створення або розвиток власного бізнесу учасникам бойових дій, особам з інвалідністю внаслідок війни та членам їх сімей</w:t>
            </w:r>
          </w:p>
        </w:tc>
        <w:tc>
          <w:tcPr>
            <w:tcW w:w="1417" w:type="dxa"/>
          </w:tcPr>
          <w:p w14:paraId="375FF6EE" w14:textId="6DAAF281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52263D1E" w14:textId="25BB5B74" w:rsidR="00F419EC" w:rsidRPr="00BA1EB1" w:rsidRDefault="00F419EC" w:rsidP="006A1668">
            <w:pPr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  <w:p w14:paraId="7790D782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235D71A6" w14:textId="6601FF65" w:rsidR="00F419EC" w:rsidRPr="00BA1EB1" w:rsidRDefault="00F419EC" w:rsidP="006A1668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ень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зайнятості учасників бойових дій</w:t>
            </w:r>
          </w:p>
        </w:tc>
      </w:tr>
      <w:tr w:rsidR="00F419EC" w:rsidRPr="00BA1EB1" w14:paraId="5FA40FE4" w14:textId="77777777" w:rsidTr="00FA0DB6">
        <w:tc>
          <w:tcPr>
            <w:tcW w:w="1980" w:type="dxa"/>
          </w:tcPr>
          <w:p w14:paraId="1F1CBFE9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2CFB1E0B" w14:textId="1457AA64" w:rsidR="00F419EC" w:rsidRPr="00BA1EB1" w:rsidRDefault="00794CA9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419EC"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419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F419EC"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професійного навчання учасників бойових дій, осіб з інвалідністю внаслідок війни для здобуття або удосконалення професійних знань, умінь та навичок</w:t>
            </w:r>
          </w:p>
        </w:tc>
        <w:tc>
          <w:tcPr>
            <w:tcW w:w="1417" w:type="dxa"/>
          </w:tcPr>
          <w:p w14:paraId="38BC6204" w14:textId="7718CD1D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0D81B797" w14:textId="1FB0296A" w:rsidR="00F419EC" w:rsidRPr="00BA1EB1" w:rsidRDefault="00F419EC" w:rsidP="006A1668">
            <w:pPr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Чернігівський обласний центр зайнятості </w:t>
            </w:r>
            <w:r w:rsidRPr="00BA1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порядку рекомендації)</w:t>
            </w:r>
          </w:p>
          <w:p w14:paraId="2E08FB03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22D1A498" w14:textId="291F8F8B" w:rsidR="00F419EC" w:rsidRPr="00BA1EB1" w:rsidRDefault="00F419EC" w:rsidP="00FA0DB6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Отримано послугу з професійної адаптації учасників бойових дій, осіб з інвалідністю внаслідок війни</w:t>
            </w:r>
          </w:p>
        </w:tc>
      </w:tr>
      <w:tr w:rsidR="00F419EC" w:rsidRPr="00BA1EB1" w14:paraId="0E43C5C4" w14:textId="77777777" w:rsidTr="00FA0DB6">
        <w:tc>
          <w:tcPr>
            <w:tcW w:w="1980" w:type="dxa"/>
          </w:tcPr>
          <w:p w14:paraId="5074F0F4" w14:textId="77777777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314C965C" w14:textId="16264D8C" w:rsidR="00F419EC" w:rsidRPr="00BA1EB1" w:rsidRDefault="00794CA9" w:rsidP="00866332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5</w:t>
            </w:r>
            <w:r w:rsidR="00F419EC"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F419EC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4</w:t>
            </w:r>
            <w:r w:rsidR="00F419EC"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 xml:space="preserve">. Розроблення короткотермінових освітніх програм із робітничих професій для професійного </w:t>
            </w:r>
            <w:r w:rsidR="00F419EC" w:rsidRPr="00BA1EB1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lastRenderedPageBreak/>
              <w:t>навчання та перекваліфікації ветеранів війни, членів їх сімей, проведення профорієнтаційних заходів, спрямованих на здобуття ними повних або часткових кваліфікацій</w:t>
            </w:r>
          </w:p>
        </w:tc>
        <w:tc>
          <w:tcPr>
            <w:tcW w:w="1417" w:type="dxa"/>
          </w:tcPr>
          <w:p w14:paraId="62311977" w14:textId="1311ACBB" w:rsidR="00F419EC" w:rsidRPr="00BA1EB1" w:rsidRDefault="00F419EC" w:rsidP="006A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sz w:val="24"/>
                <w:szCs w:val="24"/>
                <w:lang w:val="uk-UA"/>
              </w:rPr>
              <w:lastRenderedPageBreak/>
              <w:t>2025-2026 роки</w:t>
            </w:r>
          </w:p>
        </w:tc>
        <w:tc>
          <w:tcPr>
            <w:tcW w:w="3970" w:type="dxa"/>
          </w:tcPr>
          <w:p w14:paraId="281C3FC0" w14:textId="77777777" w:rsidR="00F419EC" w:rsidRPr="00BA1EB1" w:rsidRDefault="00F419EC" w:rsidP="006A1668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 w:eastAsia="en-US"/>
              </w:rPr>
              <w:t>Управління освіти і науки</w:t>
            </w:r>
          </w:p>
          <w:p w14:paraId="5EC67CF8" w14:textId="43675814" w:rsidR="00F419EC" w:rsidRPr="00BA1EB1" w:rsidRDefault="00F419EC" w:rsidP="006A1668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 w:eastAsia="en-US"/>
              </w:rPr>
              <w:t>облдержадміністрації;</w:t>
            </w:r>
          </w:p>
          <w:p w14:paraId="10AAE677" w14:textId="3839A1F9" w:rsidR="00F419EC" w:rsidRPr="00BA1EB1" w:rsidRDefault="00F419EC" w:rsidP="006A1668">
            <w:pPr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Навчально-методичний центр професійно-технічної освіти  у Чернігівській області,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заклади професійної  (професійно-технічної) освіти</w:t>
            </w:r>
          </w:p>
        </w:tc>
        <w:tc>
          <w:tcPr>
            <w:tcW w:w="2551" w:type="dxa"/>
          </w:tcPr>
          <w:p w14:paraId="6F5AED05" w14:textId="03FA4154" w:rsidR="00F419EC" w:rsidRPr="00BA1EB1" w:rsidRDefault="00F419EC" w:rsidP="006A1668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Забезпечено можливість </w:t>
            </w: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отримання повних або часткових професійних кваліфікацій з актуальних для ринку праці професій, підвищено рівень зайнятості ветеранів війни, членів їх сімей</w:t>
            </w:r>
          </w:p>
        </w:tc>
      </w:tr>
      <w:tr w:rsidR="00794CA9" w:rsidRPr="00BA1EB1" w14:paraId="3E47C7DC" w14:textId="77777777" w:rsidTr="00A021BC">
        <w:trPr>
          <w:trHeight w:val="2899"/>
        </w:trPr>
        <w:tc>
          <w:tcPr>
            <w:tcW w:w="1980" w:type="dxa"/>
          </w:tcPr>
          <w:p w14:paraId="7D98A5A3" w14:textId="15DBA27D" w:rsidR="00794CA9" w:rsidRPr="00BA1EB1" w:rsidRDefault="00794CA9" w:rsidP="00794CA9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6</w:t>
            </w:r>
            <w:r w:rsidRPr="00BA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Сприяння зайнятості внутрішньо переміщених осіб</w:t>
            </w:r>
          </w:p>
          <w:p w14:paraId="346D2948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64175CC4" w14:textId="4CB52CC0" w:rsidR="00794CA9" w:rsidRPr="00BA1EB1" w:rsidRDefault="00794CA9" w:rsidP="00794CA9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 Реалізація програм компенсування витрат на оплату їх праці та єдиний внесок загальнообов’язкового державного соціального страхування за працевлаштування безробітних:</w:t>
            </w:r>
          </w:p>
          <w:p w14:paraId="6F4EC376" w14:textId="77777777" w:rsidR="00794CA9" w:rsidRPr="00BA1EB1" w:rsidRDefault="00794CA9" w:rsidP="00794CA9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компенсація роботодавцю виплат на оплату праці ВПО внаслідок проведення бойових дій під час воєнного стану в Україні;</w:t>
            </w:r>
          </w:p>
          <w:p w14:paraId="5AD58626" w14:textId="3BAD742A" w:rsidR="00794CA9" w:rsidRPr="00BA1EB1" w:rsidRDefault="00794CA9" w:rsidP="00794CA9">
            <w:pPr>
              <w:ind w:firstLine="31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компенсація витрат роботодавця на оплату праці за працевлаштування ВПО на умовах строкового трудового договору</w:t>
            </w:r>
          </w:p>
        </w:tc>
        <w:tc>
          <w:tcPr>
            <w:tcW w:w="1417" w:type="dxa"/>
          </w:tcPr>
          <w:p w14:paraId="4C883539" w14:textId="084E3120" w:rsidR="00794CA9" w:rsidRPr="00BA1EB1" w:rsidRDefault="00794CA9" w:rsidP="00794CA9">
            <w:pPr>
              <w:jc w:val="center"/>
              <w:rPr>
                <w:sz w:val="24"/>
                <w:szCs w:val="24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206EA83F" w14:textId="3ABF3F24" w:rsidR="00794CA9" w:rsidRPr="00BA1EB1" w:rsidRDefault="00794CA9" w:rsidP="00794CA9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/>
              </w:rPr>
              <w:t>Чернігівський обласний центр зайнятості (у порядку рекомендації)</w:t>
            </w:r>
          </w:p>
        </w:tc>
        <w:tc>
          <w:tcPr>
            <w:tcW w:w="2551" w:type="dxa"/>
          </w:tcPr>
          <w:p w14:paraId="503938E0" w14:textId="55E6097D" w:rsidR="00794CA9" w:rsidRPr="00BA1EB1" w:rsidRDefault="00794CA9" w:rsidP="00794CA9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Підвищено рівень зайнятості ВПО </w:t>
            </w:r>
          </w:p>
        </w:tc>
      </w:tr>
      <w:tr w:rsidR="00794CA9" w:rsidRPr="00BA1EB1" w14:paraId="7B0AE10B" w14:textId="77777777" w:rsidTr="00A021BC">
        <w:trPr>
          <w:trHeight w:val="1691"/>
        </w:trPr>
        <w:tc>
          <w:tcPr>
            <w:tcW w:w="1980" w:type="dxa"/>
          </w:tcPr>
          <w:p w14:paraId="1E0B5232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335D0B27" w14:textId="4D9D8DF2" w:rsidR="00794CA9" w:rsidRPr="00BA1EB1" w:rsidRDefault="00794CA9" w:rsidP="00794CA9">
            <w:pPr>
              <w:ind w:firstLine="31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 Інформування осіб з числа ВПО про можливість отримання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мікрогрантів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 грантів на створення або розвиток власного бізнесу, забезпечення розгляду заяв та бізнес-планів претендентів на отримання </w:t>
            </w:r>
            <w:proofErr w:type="spellStart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мікрогрантів</w:t>
            </w:r>
            <w:proofErr w:type="spellEnd"/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/грантів з числа ВПО</w:t>
            </w:r>
          </w:p>
        </w:tc>
        <w:tc>
          <w:tcPr>
            <w:tcW w:w="1417" w:type="dxa"/>
          </w:tcPr>
          <w:p w14:paraId="1381997C" w14:textId="2639D508" w:rsidR="00794CA9" w:rsidRPr="00BA1EB1" w:rsidRDefault="00794CA9" w:rsidP="00794CA9">
            <w:pPr>
              <w:jc w:val="center"/>
              <w:rPr>
                <w:sz w:val="24"/>
                <w:szCs w:val="24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6DE9D401" w14:textId="13AE5B2B" w:rsidR="00794CA9" w:rsidRPr="00BA1EB1" w:rsidRDefault="00794CA9" w:rsidP="00794CA9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/>
              </w:rPr>
              <w:t>Чернігівський обласний центр зайнятості (у порядку рекомендації)</w:t>
            </w:r>
          </w:p>
        </w:tc>
        <w:tc>
          <w:tcPr>
            <w:tcW w:w="2551" w:type="dxa"/>
          </w:tcPr>
          <w:p w14:paraId="3E771FC7" w14:textId="22EC2A22" w:rsidR="00794CA9" w:rsidRPr="00794CA9" w:rsidRDefault="00794CA9" w:rsidP="00794CA9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ано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підприємницьк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ініціатив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внутрішньо переміщених осіб,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створено 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сця</w:t>
            </w:r>
          </w:p>
        </w:tc>
      </w:tr>
      <w:tr w:rsidR="00794CA9" w:rsidRPr="00BA1EB1" w14:paraId="67DE905D" w14:textId="77777777" w:rsidTr="00FA0DB6">
        <w:tc>
          <w:tcPr>
            <w:tcW w:w="1980" w:type="dxa"/>
          </w:tcPr>
          <w:p w14:paraId="142AE479" w14:textId="77777777" w:rsidR="00794CA9" w:rsidRPr="00794CA9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14:paraId="4C8BA8D5" w14:textId="5B1D9AE1" w:rsidR="00794CA9" w:rsidRPr="00BA1EB1" w:rsidRDefault="00794CA9" w:rsidP="00794CA9">
            <w:pPr>
              <w:ind w:firstLine="31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.3. Організація професійної підготовки внутрішньо переміщених осіб, у тому числі за ваучерами на освіту</w:t>
            </w:r>
          </w:p>
        </w:tc>
        <w:tc>
          <w:tcPr>
            <w:tcW w:w="1417" w:type="dxa"/>
          </w:tcPr>
          <w:p w14:paraId="24D8DA08" w14:textId="34D1E60C" w:rsidR="00794CA9" w:rsidRPr="00FA0DB6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0D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73731D1E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освіти і науки</w:t>
            </w:r>
          </w:p>
          <w:p w14:paraId="22310209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облдержадміністрації; </w:t>
            </w:r>
          </w:p>
          <w:p w14:paraId="2E3138E7" w14:textId="4D27C9BE" w:rsidR="00794CA9" w:rsidRPr="00BA1EB1" w:rsidRDefault="00794CA9" w:rsidP="00794CA9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/>
              </w:rPr>
              <w:t xml:space="preserve">заклади професійної  (професійно-технічної), фахової </w:t>
            </w:r>
            <w:proofErr w:type="spellStart"/>
            <w:r w:rsidRPr="00BA1EB1">
              <w:rPr>
                <w:lang w:val="uk-UA"/>
              </w:rPr>
              <w:t>передвищої</w:t>
            </w:r>
            <w:proofErr w:type="spellEnd"/>
            <w:r w:rsidRPr="00BA1EB1">
              <w:rPr>
                <w:lang w:val="uk-UA"/>
              </w:rPr>
              <w:t xml:space="preserve"> освіти</w:t>
            </w:r>
          </w:p>
        </w:tc>
        <w:tc>
          <w:tcPr>
            <w:tcW w:w="2551" w:type="dxa"/>
          </w:tcPr>
          <w:p w14:paraId="3160C126" w14:textId="0A7359E4" w:rsidR="00794CA9" w:rsidRPr="00BA1EB1" w:rsidRDefault="00794CA9" w:rsidP="00794CA9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Надано освітні послуги ВПО з метою їх зайнятості</w:t>
            </w:r>
          </w:p>
        </w:tc>
      </w:tr>
      <w:tr w:rsidR="00794CA9" w:rsidRPr="00BA1EB1" w14:paraId="2E5E9496" w14:textId="77777777" w:rsidTr="00FA0DB6">
        <w:tc>
          <w:tcPr>
            <w:tcW w:w="1980" w:type="dxa"/>
          </w:tcPr>
          <w:p w14:paraId="0D0D5E78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4EDD2AC" w14:textId="2FAEB480" w:rsidR="00794CA9" w:rsidRPr="00BA1EB1" w:rsidRDefault="00794CA9" w:rsidP="00794CA9">
            <w:pPr>
              <w:ind w:firstLine="31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A1EB1">
              <w:rPr>
                <w:rFonts w:ascii="Times New Roman" w:hAnsi="Times New Roman"/>
                <w:sz w:val="24"/>
                <w:szCs w:val="24"/>
                <w:lang w:val="uk-UA"/>
              </w:rPr>
              <w:t>.4. Організація розроблення та запровадження в освітній процес короткотермінових освітніх програм за конкретними професіями щодо професійного (професійно-технічного) навчання, перепідготовки, підвищення кваліфікації, а також отримання часткових професійних кваліфікацій для різних вікових груп населення, у тому числі вразливих</w:t>
            </w:r>
          </w:p>
        </w:tc>
        <w:tc>
          <w:tcPr>
            <w:tcW w:w="1417" w:type="dxa"/>
          </w:tcPr>
          <w:p w14:paraId="42B7E959" w14:textId="3292DD71" w:rsidR="00794CA9" w:rsidRPr="00FA0DB6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0D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 роки</w:t>
            </w:r>
          </w:p>
        </w:tc>
        <w:tc>
          <w:tcPr>
            <w:tcW w:w="3970" w:type="dxa"/>
          </w:tcPr>
          <w:p w14:paraId="47461064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освіти і науки</w:t>
            </w:r>
          </w:p>
          <w:p w14:paraId="65EFAC16" w14:textId="77777777" w:rsidR="00794CA9" w:rsidRPr="00BA1EB1" w:rsidRDefault="00794CA9" w:rsidP="0079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облдержадміністрації; у порядку рекомендації: </w:t>
            </w:r>
          </w:p>
          <w:p w14:paraId="247FE582" w14:textId="36A9A714" w:rsidR="00794CA9" w:rsidRPr="00BA1EB1" w:rsidRDefault="00794CA9" w:rsidP="00794CA9">
            <w:pPr>
              <w:pStyle w:val="Style11"/>
              <w:widowControl/>
              <w:spacing w:line="240" w:lineRule="auto"/>
              <w:rPr>
                <w:lang w:val="uk-UA" w:eastAsia="en-US"/>
              </w:rPr>
            </w:pPr>
            <w:r w:rsidRPr="00BA1EB1">
              <w:rPr>
                <w:lang w:val="uk-UA"/>
              </w:rPr>
              <w:t>Навчально-методичний центр професійно-технічної освіти  у Чернігівській області, заклади професійної  (професійно-технічної) освіти</w:t>
            </w:r>
          </w:p>
        </w:tc>
        <w:tc>
          <w:tcPr>
            <w:tcW w:w="2551" w:type="dxa"/>
          </w:tcPr>
          <w:p w14:paraId="59946E76" w14:textId="257B7100" w:rsidR="00794CA9" w:rsidRPr="00794CA9" w:rsidRDefault="00794CA9" w:rsidP="00794CA9">
            <w:pPr>
              <w:tabs>
                <w:tab w:val="center" w:pos="4536"/>
                <w:tab w:val="right" w:pos="9072"/>
              </w:tabs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A1E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можливість отримання повних або часткових професійних кваліфікацій з актуальних для ринку праці професій, підвищено рівень зайнятості ВПО</w:t>
            </w:r>
          </w:p>
        </w:tc>
      </w:tr>
    </w:tbl>
    <w:p w14:paraId="7129ACC7" w14:textId="77777777" w:rsidR="00700A71" w:rsidRDefault="00700A71" w:rsidP="00700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D9974C" w14:textId="77777777" w:rsidR="00700A71" w:rsidRDefault="00700A71" w:rsidP="00700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24DE47" w14:textId="77777777" w:rsidR="00700A71" w:rsidRDefault="00700A71" w:rsidP="00700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C94367" w14:textId="0228A7BC" w:rsidR="002A2B6E" w:rsidRPr="00700A71" w:rsidRDefault="00A021BC" w:rsidP="00700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</w:t>
      </w:r>
      <w:r w:rsidR="00700A71" w:rsidRPr="00700A7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00A71" w:rsidRPr="00700A71">
        <w:rPr>
          <w:rFonts w:ascii="Times New Roman" w:hAnsi="Times New Roman" w:cs="Times New Roman"/>
          <w:sz w:val="28"/>
          <w:szCs w:val="28"/>
        </w:rPr>
        <w:t>Департаменту економічного розвитку</w:t>
      </w:r>
    </w:p>
    <w:p w14:paraId="1339F53F" w14:textId="7B62D819" w:rsidR="00700A71" w:rsidRPr="00700A71" w:rsidRDefault="00700A71" w:rsidP="00700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A71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A021BC">
        <w:rPr>
          <w:rFonts w:ascii="Times New Roman" w:hAnsi="Times New Roman" w:cs="Times New Roman"/>
          <w:sz w:val="28"/>
          <w:szCs w:val="28"/>
        </w:rPr>
        <w:t>Світлана ПОЛТОРАЦЬКА</w:t>
      </w:r>
    </w:p>
    <w:sectPr w:rsidR="00700A71" w:rsidRPr="00700A71" w:rsidSect="00700A71">
      <w:pgSz w:w="16838" w:h="11906" w:orient="landscape"/>
      <w:pgMar w:top="141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A29DC"/>
    <w:multiLevelType w:val="multilevel"/>
    <w:tmpl w:val="A6EE78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234E1D10"/>
    <w:multiLevelType w:val="multilevel"/>
    <w:tmpl w:val="28E64D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2" w15:restartNumberingAfterBreak="0">
    <w:nsid w:val="710F1E93"/>
    <w:multiLevelType w:val="hybridMultilevel"/>
    <w:tmpl w:val="32D8DE82"/>
    <w:lvl w:ilvl="0" w:tplc="C2F47C50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5933">
    <w:abstractNumId w:val="0"/>
  </w:num>
  <w:num w:numId="2" w16cid:durableId="1660884241">
    <w:abstractNumId w:val="1"/>
  </w:num>
  <w:num w:numId="3" w16cid:durableId="177366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A3"/>
    <w:rsid w:val="000367C2"/>
    <w:rsid w:val="00045E65"/>
    <w:rsid w:val="000A1DEE"/>
    <w:rsid w:val="000D1B5F"/>
    <w:rsid w:val="000E3853"/>
    <w:rsid w:val="00121C2F"/>
    <w:rsid w:val="0013074B"/>
    <w:rsid w:val="001376E8"/>
    <w:rsid w:val="001639C7"/>
    <w:rsid w:val="00175E23"/>
    <w:rsid w:val="001A67CA"/>
    <w:rsid w:val="001C307B"/>
    <w:rsid w:val="001D3E4F"/>
    <w:rsid w:val="00216807"/>
    <w:rsid w:val="00232BF9"/>
    <w:rsid w:val="002426CC"/>
    <w:rsid w:val="00260A07"/>
    <w:rsid w:val="002971BB"/>
    <w:rsid w:val="002A2B6E"/>
    <w:rsid w:val="002B1FA9"/>
    <w:rsid w:val="002E0B34"/>
    <w:rsid w:val="002E65FC"/>
    <w:rsid w:val="00306B64"/>
    <w:rsid w:val="003102F4"/>
    <w:rsid w:val="00353654"/>
    <w:rsid w:val="00374CDB"/>
    <w:rsid w:val="003C6554"/>
    <w:rsid w:val="00421FA3"/>
    <w:rsid w:val="00441D65"/>
    <w:rsid w:val="00444489"/>
    <w:rsid w:val="004741E3"/>
    <w:rsid w:val="004752BE"/>
    <w:rsid w:val="00490560"/>
    <w:rsid w:val="004C03B3"/>
    <w:rsid w:val="004C1418"/>
    <w:rsid w:val="004C1744"/>
    <w:rsid w:val="004E212C"/>
    <w:rsid w:val="004F5F94"/>
    <w:rsid w:val="004F75C2"/>
    <w:rsid w:val="0051651C"/>
    <w:rsid w:val="00531846"/>
    <w:rsid w:val="00536EB8"/>
    <w:rsid w:val="00537DC5"/>
    <w:rsid w:val="00576098"/>
    <w:rsid w:val="005A4A6E"/>
    <w:rsid w:val="005B0FC1"/>
    <w:rsid w:val="005D20B9"/>
    <w:rsid w:val="005E504E"/>
    <w:rsid w:val="006122FA"/>
    <w:rsid w:val="0063047F"/>
    <w:rsid w:val="006867B1"/>
    <w:rsid w:val="006A1668"/>
    <w:rsid w:val="006D45CE"/>
    <w:rsid w:val="006D6CE6"/>
    <w:rsid w:val="006E28F0"/>
    <w:rsid w:val="006E4187"/>
    <w:rsid w:val="00700A71"/>
    <w:rsid w:val="007337D4"/>
    <w:rsid w:val="007366CA"/>
    <w:rsid w:val="00791408"/>
    <w:rsid w:val="00794CA9"/>
    <w:rsid w:val="007C5E81"/>
    <w:rsid w:val="00866332"/>
    <w:rsid w:val="00874DDD"/>
    <w:rsid w:val="008A4B62"/>
    <w:rsid w:val="008B5CE3"/>
    <w:rsid w:val="008E55E5"/>
    <w:rsid w:val="008F3DA8"/>
    <w:rsid w:val="00905F55"/>
    <w:rsid w:val="0093106E"/>
    <w:rsid w:val="009411C9"/>
    <w:rsid w:val="009527FA"/>
    <w:rsid w:val="00954F59"/>
    <w:rsid w:val="00980334"/>
    <w:rsid w:val="009850A2"/>
    <w:rsid w:val="00985FEC"/>
    <w:rsid w:val="009A2BFD"/>
    <w:rsid w:val="009A2CD6"/>
    <w:rsid w:val="009C68AE"/>
    <w:rsid w:val="009D78C9"/>
    <w:rsid w:val="009E04CB"/>
    <w:rsid w:val="009F08ED"/>
    <w:rsid w:val="00A021BC"/>
    <w:rsid w:val="00A03E65"/>
    <w:rsid w:val="00A47226"/>
    <w:rsid w:val="00A8258D"/>
    <w:rsid w:val="00AC60A6"/>
    <w:rsid w:val="00AF4356"/>
    <w:rsid w:val="00B17225"/>
    <w:rsid w:val="00B81A66"/>
    <w:rsid w:val="00BA1EB1"/>
    <w:rsid w:val="00BB0EA3"/>
    <w:rsid w:val="00BB48DB"/>
    <w:rsid w:val="00C17B32"/>
    <w:rsid w:val="00C2715F"/>
    <w:rsid w:val="00C36EFD"/>
    <w:rsid w:val="00C50AA1"/>
    <w:rsid w:val="00C544F6"/>
    <w:rsid w:val="00C83870"/>
    <w:rsid w:val="00C866CF"/>
    <w:rsid w:val="00CC58BC"/>
    <w:rsid w:val="00CD5283"/>
    <w:rsid w:val="00CF26DD"/>
    <w:rsid w:val="00CF37FC"/>
    <w:rsid w:val="00D65743"/>
    <w:rsid w:val="00D76B9A"/>
    <w:rsid w:val="00DB48F3"/>
    <w:rsid w:val="00DE46B1"/>
    <w:rsid w:val="00E04583"/>
    <w:rsid w:val="00E251D1"/>
    <w:rsid w:val="00E3670B"/>
    <w:rsid w:val="00E37EE8"/>
    <w:rsid w:val="00E72648"/>
    <w:rsid w:val="00EA49DF"/>
    <w:rsid w:val="00EF6CBD"/>
    <w:rsid w:val="00F001B9"/>
    <w:rsid w:val="00F0599B"/>
    <w:rsid w:val="00F232DA"/>
    <w:rsid w:val="00F3421D"/>
    <w:rsid w:val="00F37A48"/>
    <w:rsid w:val="00F40DC4"/>
    <w:rsid w:val="00F419EC"/>
    <w:rsid w:val="00F579B9"/>
    <w:rsid w:val="00F75BE9"/>
    <w:rsid w:val="00F92D23"/>
    <w:rsid w:val="00FA0DB6"/>
    <w:rsid w:val="00FA6E7A"/>
    <w:rsid w:val="00FC210D"/>
    <w:rsid w:val="00FE2D8F"/>
    <w:rsid w:val="00FE3A2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8D5E"/>
  <w15:chartTrackingRefBased/>
  <w15:docId w15:val="{62469EB8-48C4-4C94-85E9-C2F34185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A2"/>
  </w:style>
  <w:style w:type="paragraph" w:styleId="2">
    <w:name w:val="heading 2"/>
    <w:basedOn w:val="a"/>
    <w:link w:val="20"/>
    <w:uiPriority w:val="9"/>
    <w:qFormat/>
    <w:rsid w:val="001D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EA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F5F94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paragraph" w:customStyle="1" w:styleId="Style11">
    <w:name w:val="Style11"/>
    <w:basedOn w:val="a"/>
    <w:rsid w:val="00E72648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rvts0">
    <w:name w:val="rvts0"/>
    <w:basedOn w:val="a0"/>
    <w:rsid w:val="006D6CE6"/>
  </w:style>
  <w:style w:type="paragraph" w:styleId="a5">
    <w:name w:val="Body Text Indent"/>
    <w:basedOn w:val="a"/>
    <w:link w:val="a6"/>
    <w:rsid w:val="006D6CE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Основний текст з відступом Знак"/>
    <w:basedOn w:val="a0"/>
    <w:link w:val="a5"/>
    <w:rsid w:val="006D6CE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rsid w:val="006D6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ижній колонтитул Знак"/>
    <w:basedOn w:val="a0"/>
    <w:link w:val="a7"/>
    <w:uiPriority w:val="99"/>
    <w:rsid w:val="006D6CE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">
    <w:name w:val="1"/>
    <w:basedOn w:val="a"/>
    <w:rsid w:val="00CD5283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D3E4F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F08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CC7E-67E3-482F-90F5-6E8BBC80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12386</Words>
  <Characters>7061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ptvzn</dc:creator>
  <cp:keywords/>
  <dc:description/>
  <cp:lastModifiedBy>ptvzn</cp:lastModifiedBy>
  <cp:revision>61</cp:revision>
  <cp:lastPrinted>2025-01-16T08:04:00Z</cp:lastPrinted>
  <dcterms:created xsi:type="dcterms:W3CDTF">2025-01-13T14:51:00Z</dcterms:created>
  <dcterms:modified xsi:type="dcterms:W3CDTF">2025-01-17T15:23:00Z</dcterms:modified>
</cp:coreProperties>
</file>